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B1204A" w14:textId="5E5534EA" w:rsidR="006F086E" w:rsidRDefault="006F086E" w:rsidP="006F086E">
      <w:pPr>
        <w:spacing w:before="100" w:beforeAutospacing="1" w:after="100" w:afterAutospacing="1" w:line="240" w:lineRule="auto"/>
        <w:jc w:val="center"/>
        <w:rPr>
          <w:rFonts w:eastAsia="Times New Roman" w:cs="Times New Roman"/>
          <w:b/>
          <w:bCs/>
          <w:kern w:val="0"/>
          <w:sz w:val="32"/>
          <w:szCs w:val="32"/>
          <w:lang w:eastAsia="en-GB"/>
          <w14:ligatures w14:val="none"/>
        </w:rPr>
      </w:pPr>
      <w:r>
        <w:rPr>
          <w:rFonts w:eastAsia="Times New Roman" w:cs="Times New Roman"/>
          <w:b/>
          <w:bCs/>
          <w:noProof/>
          <w:kern w:val="0"/>
          <w:sz w:val="32"/>
          <w:szCs w:val="32"/>
          <w:lang w:eastAsia="en-GB"/>
          <w14:ligatures w14:val="none"/>
        </w:rPr>
        <w:drawing>
          <wp:inline distT="0" distB="0" distL="0" distR="0" wp14:anchorId="6450952D" wp14:editId="028C6040">
            <wp:extent cx="1566545" cy="1432560"/>
            <wp:effectExtent l="0" t="0" r="0" b="0"/>
            <wp:docPr id="15337536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66545" cy="1432560"/>
                    </a:xfrm>
                    <a:prstGeom prst="rect">
                      <a:avLst/>
                    </a:prstGeom>
                    <a:noFill/>
                  </pic:spPr>
                </pic:pic>
              </a:graphicData>
            </a:graphic>
          </wp:inline>
        </w:drawing>
      </w:r>
    </w:p>
    <w:p w14:paraId="49A5EB9E" w14:textId="3A423153" w:rsidR="006F086E" w:rsidRPr="006F086E" w:rsidRDefault="006F086E" w:rsidP="006F086E">
      <w:pPr>
        <w:spacing w:before="100" w:beforeAutospacing="1" w:after="100" w:afterAutospacing="1" w:line="240" w:lineRule="auto"/>
        <w:jc w:val="center"/>
        <w:rPr>
          <w:rFonts w:eastAsia="Times New Roman" w:cs="Times New Roman"/>
          <w:b/>
          <w:bCs/>
          <w:kern w:val="0"/>
          <w:sz w:val="32"/>
          <w:szCs w:val="32"/>
          <w:lang w:eastAsia="en-GB"/>
          <w14:ligatures w14:val="none"/>
        </w:rPr>
      </w:pPr>
      <w:r w:rsidRPr="006F086E">
        <w:rPr>
          <w:rFonts w:eastAsia="Times New Roman" w:cs="Times New Roman"/>
          <w:b/>
          <w:bCs/>
          <w:kern w:val="0"/>
          <w:sz w:val="32"/>
          <w:szCs w:val="32"/>
          <w:lang w:eastAsia="en-GB"/>
          <w14:ligatures w14:val="none"/>
        </w:rPr>
        <w:t>Normandy Village Hall</w:t>
      </w:r>
      <w:r w:rsidR="001632C9">
        <w:rPr>
          <w:rFonts w:eastAsia="Times New Roman" w:cs="Times New Roman"/>
          <w:b/>
          <w:bCs/>
          <w:kern w:val="0"/>
          <w:sz w:val="32"/>
          <w:szCs w:val="32"/>
          <w:lang w:eastAsia="en-GB"/>
          <w14:ligatures w14:val="none"/>
        </w:rPr>
        <w:t xml:space="preserve"> Trustee</w:t>
      </w:r>
      <w:r w:rsidRPr="006F086E">
        <w:rPr>
          <w:rFonts w:eastAsia="Times New Roman" w:cs="Times New Roman"/>
          <w:b/>
          <w:bCs/>
          <w:kern w:val="0"/>
          <w:sz w:val="32"/>
          <w:szCs w:val="32"/>
          <w:lang w:eastAsia="en-GB"/>
          <w14:ligatures w14:val="none"/>
        </w:rPr>
        <w:t xml:space="preserve"> Policy</w:t>
      </w:r>
    </w:p>
    <w:p w14:paraId="4417E620" w14:textId="6B91146E" w:rsidR="00DA262A" w:rsidRPr="00DA262A" w:rsidRDefault="006F086E" w:rsidP="00DA262A">
      <w:pPr>
        <w:spacing w:before="100" w:beforeAutospacing="1" w:after="100" w:afterAutospacing="1" w:line="240" w:lineRule="auto"/>
        <w:outlineLvl w:val="1"/>
        <w:rPr>
          <w:rFonts w:eastAsia="Times New Roman" w:cs="Times New Roman"/>
          <w:b/>
          <w:bCs/>
          <w:kern w:val="0"/>
          <w:sz w:val="28"/>
          <w:szCs w:val="28"/>
          <w:lang w:eastAsia="en-GB"/>
          <w14:ligatures w14:val="none"/>
        </w:rPr>
      </w:pPr>
      <w:r w:rsidRPr="006F086E">
        <w:rPr>
          <w:rFonts w:eastAsia="Times New Roman" w:cs="Times New Roman"/>
          <w:b/>
          <w:bCs/>
          <w:kern w:val="0"/>
          <w:sz w:val="28"/>
          <w:szCs w:val="28"/>
          <w:lang w:eastAsia="en-GB"/>
          <w14:ligatures w14:val="none"/>
        </w:rPr>
        <w:t>1</w:t>
      </w:r>
      <w:r w:rsidR="00DA262A" w:rsidRPr="00DA262A">
        <w:rPr>
          <w:rFonts w:eastAsia="Times New Roman" w:cs="Times New Roman"/>
          <w:b/>
          <w:bCs/>
          <w:kern w:val="0"/>
          <w:sz w:val="28"/>
          <w:szCs w:val="28"/>
          <w:lang w:eastAsia="en-GB"/>
          <w14:ligatures w14:val="none"/>
        </w:rPr>
        <w:t>. Introduction</w:t>
      </w:r>
    </w:p>
    <w:p w14:paraId="449A0DC6" w14:textId="0934D344" w:rsidR="00DA262A" w:rsidRPr="00DA262A" w:rsidRDefault="00DA262A" w:rsidP="00DA262A">
      <w:pPr>
        <w:spacing w:before="100" w:beforeAutospacing="1" w:after="100" w:afterAutospacing="1" w:line="240" w:lineRule="auto"/>
        <w:outlineLvl w:val="1"/>
        <w:rPr>
          <w:rFonts w:eastAsia="Times New Roman" w:cs="Times New Roman"/>
          <w:kern w:val="0"/>
          <w:sz w:val="24"/>
          <w:szCs w:val="24"/>
          <w:lang w:eastAsia="en-GB"/>
          <w14:ligatures w14:val="none"/>
        </w:rPr>
      </w:pPr>
      <w:r w:rsidRPr="00DA262A">
        <w:rPr>
          <w:rFonts w:eastAsia="Times New Roman" w:cs="Times New Roman"/>
          <w:kern w:val="0"/>
          <w:sz w:val="24"/>
          <w:szCs w:val="24"/>
          <w:lang w:eastAsia="en-GB"/>
          <w14:ligatures w14:val="none"/>
        </w:rPr>
        <w:t>Normandy Village Hall (NVH) is run by volunteers who serve as Trustees of the charity. The Trustees play a vital role in the governance, operation and ongoing development of the hall. This policy sets out how Trustees carry out their voluntary roles, how they are supported, and the responsibilities they hold as the hall’s management committee.</w:t>
      </w:r>
    </w:p>
    <w:p w14:paraId="00E1A55A" w14:textId="77777777" w:rsidR="00DA262A" w:rsidRDefault="00DA262A" w:rsidP="00DA262A">
      <w:pPr>
        <w:spacing w:before="100" w:beforeAutospacing="1" w:after="100" w:afterAutospacing="1" w:line="240" w:lineRule="auto"/>
        <w:outlineLvl w:val="1"/>
        <w:rPr>
          <w:rFonts w:eastAsia="Times New Roman" w:cs="Times New Roman"/>
          <w:kern w:val="0"/>
          <w:sz w:val="24"/>
          <w:szCs w:val="24"/>
          <w:lang w:eastAsia="en-GB"/>
          <w14:ligatures w14:val="none"/>
        </w:rPr>
      </w:pPr>
      <w:r w:rsidRPr="00DA262A">
        <w:rPr>
          <w:rFonts w:eastAsia="Times New Roman" w:cs="Times New Roman"/>
          <w:kern w:val="0"/>
          <w:sz w:val="24"/>
          <w:szCs w:val="24"/>
          <w:lang w:eastAsia="en-GB"/>
          <w14:ligatures w14:val="none"/>
        </w:rPr>
        <w:t>This policy applies only to Trustees, as they are the sole volunteers involved in the running of Normandy Village Hall.</w:t>
      </w:r>
    </w:p>
    <w:p w14:paraId="212EE408" w14:textId="77777777" w:rsidR="00DA262A" w:rsidRPr="00DA262A" w:rsidRDefault="006F086E" w:rsidP="00DA262A">
      <w:pPr>
        <w:pStyle w:val="Heading1"/>
        <w:rPr>
          <w:rFonts w:ascii="Aptos" w:eastAsia="Times New Roman" w:hAnsi="Aptos" w:cs="Times New Roman"/>
          <w:b/>
          <w:bCs/>
          <w:color w:val="auto"/>
          <w:kern w:val="36"/>
          <w:sz w:val="28"/>
          <w:szCs w:val="28"/>
          <w:lang w:eastAsia="en-GB"/>
          <w14:ligatures w14:val="none"/>
        </w:rPr>
      </w:pPr>
      <w:r w:rsidRPr="00DA262A">
        <w:rPr>
          <w:rFonts w:asciiTheme="minorHAnsi" w:eastAsia="Times New Roman" w:hAnsiTheme="minorHAnsi" w:cs="Times New Roman"/>
          <w:b/>
          <w:bCs/>
          <w:color w:val="auto"/>
          <w:kern w:val="36"/>
          <w:sz w:val="28"/>
          <w:szCs w:val="28"/>
          <w:lang w:eastAsia="en-GB"/>
          <w14:ligatures w14:val="none"/>
        </w:rPr>
        <w:t xml:space="preserve">2. </w:t>
      </w:r>
      <w:r w:rsidRPr="00DA262A">
        <w:rPr>
          <w:rFonts w:ascii="Aptos" w:eastAsia="Times New Roman" w:hAnsi="Aptos" w:cs="Times New Roman"/>
          <w:b/>
          <w:bCs/>
          <w:color w:val="auto"/>
          <w:kern w:val="36"/>
          <w:sz w:val="28"/>
          <w:szCs w:val="28"/>
          <w:lang w:eastAsia="en-GB"/>
          <w14:ligatures w14:val="none"/>
        </w:rPr>
        <w:t xml:space="preserve">Our Commitment to </w:t>
      </w:r>
      <w:r w:rsidR="00DA262A" w:rsidRPr="00DA262A">
        <w:rPr>
          <w:rFonts w:ascii="Aptos" w:eastAsia="Times New Roman" w:hAnsi="Aptos" w:cs="Times New Roman"/>
          <w:b/>
          <w:bCs/>
          <w:color w:val="auto"/>
          <w:kern w:val="36"/>
          <w:sz w:val="28"/>
          <w:szCs w:val="28"/>
          <w:lang w:eastAsia="en-GB"/>
          <w14:ligatures w14:val="none"/>
        </w:rPr>
        <w:t>Trustees</w:t>
      </w:r>
    </w:p>
    <w:p w14:paraId="1EEEBEE1" w14:textId="77777777" w:rsidR="00DA262A" w:rsidRPr="00DA262A" w:rsidRDefault="00DA262A" w:rsidP="00DA262A">
      <w:pPr>
        <w:spacing w:before="100" w:beforeAutospacing="1" w:after="100" w:afterAutospacing="1" w:line="240" w:lineRule="auto"/>
        <w:rPr>
          <w:rFonts w:ascii="Aptos" w:eastAsia="Times New Roman" w:hAnsi="Aptos" w:cs="Times New Roman"/>
          <w:kern w:val="0"/>
          <w:sz w:val="24"/>
          <w:szCs w:val="24"/>
          <w:lang w:eastAsia="en-GB"/>
          <w14:ligatures w14:val="none"/>
        </w:rPr>
      </w:pPr>
      <w:r w:rsidRPr="00DA262A">
        <w:rPr>
          <w:rFonts w:ascii="Aptos" w:eastAsia="Times New Roman" w:hAnsi="Aptos" w:cs="Times New Roman"/>
          <w:kern w:val="0"/>
          <w:sz w:val="24"/>
          <w:szCs w:val="24"/>
          <w:lang w:eastAsia="en-GB"/>
          <w14:ligatures w14:val="none"/>
        </w:rPr>
        <w:t>Normandy Village Hall will:</w:t>
      </w:r>
    </w:p>
    <w:p w14:paraId="481D8B84" w14:textId="77777777" w:rsidR="00DA262A" w:rsidRPr="00DA262A" w:rsidRDefault="00DA262A" w:rsidP="00DA262A">
      <w:pPr>
        <w:numPr>
          <w:ilvl w:val="0"/>
          <w:numId w:val="14"/>
        </w:numPr>
        <w:spacing w:before="100" w:beforeAutospacing="1" w:after="100" w:afterAutospacing="1" w:line="240" w:lineRule="auto"/>
        <w:rPr>
          <w:rFonts w:ascii="Aptos" w:eastAsia="Times New Roman" w:hAnsi="Aptos" w:cs="Times New Roman"/>
          <w:kern w:val="0"/>
          <w:sz w:val="24"/>
          <w:szCs w:val="24"/>
          <w:lang w:eastAsia="en-GB"/>
          <w14:ligatures w14:val="none"/>
        </w:rPr>
      </w:pPr>
      <w:r w:rsidRPr="00DA262A">
        <w:rPr>
          <w:rFonts w:ascii="Aptos" w:eastAsia="Times New Roman" w:hAnsi="Aptos" w:cs="Times New Roman"/>
          <w:kern w:val="0"/>
          <w:sz w:val="24"/>
          <w:szCs w:val="24"/>
          <w:lang w:eastAsia="en-GB"/>
          <w14:ligatures w14:val="none"/>
        </w:rPr>
        <w:t>Treat all Trustees fairly, respectfully and without discrimination</w:t>
      </w:r>
    </w:p>
    <w:p w14:paraId="307E0F43" w14:textId="77777777" w:rsidR="00DA262A" w:rsidRPr="00DA262A" w:rsidRDefault="00DA262A" w:rsidP="00DA262A">
      <w:pPr>
        <w:numPr>
          <w:ilvl w:val="0"/>
          <w:numId w:val="14"/>
        </w:numPr>
        <w:spacing w:before="100" w:beforeAutospacing="1" w:after="100" w:afterAutospacing="1" w:line="240" w:lineRule="auto"/>
        <w:rPr>
          <w:rFonts w:ascii="Aptos" w:eastAsia="Times New Roman" w:hAnsi="Aptos" w:cs="Times New Roman"/>
          <w:kern w:val="0"/>
          <w:sz w:val="24"/>
          <w:szCs w:val="24"/>
          <w:lang w:eastAsia="en-GB"/>
          <w14:ligatures w14:val="none"/>
        </w:rPr>
      </w:pPr>
      <w:r w:rsidRPr="00DA262A">
        <w:rPr>
          <w:rFonts w:ascii="Aptos" w:eastAsia="Times New Roman" w:hAnsi="Aptos" w:cs="Times New Roman"/>
          <w:kern w:val="0"/>
          <w:sz w:val="24"/>
          <w:szCs w:val="24"/>
          <w:lang w:eastAsia="en-GB"/>
          <w14:ligatures w14:val="none"/>
        </w:rPr>
        <w:t>Provide a safe and welcoming environment in which Trustees can carry out their duties</w:t>
      </w:r>
    </w:p>
    <w:p w14:paraId="6F1C3BAD" w14:textId="77777777" w:rsidR="00DA262A" w:rsidRPr="00DA262A" w:rsidRDefault="00DA262A" w:rsidP="00DA262A">
      <w:pPr>
        <w:numPr>
          <w:ilvl w:val="0"/>
          <w:numId w:val="14"/>
        </w:numPr>
        <w:spacing w:before="100" w:beforeAutospacing="1" w:after="100" w:afterAutospacing="1" w:line="240" w:lineRule="auto"/>
        <w:rPr>
          <w:rFonts w:ascii="Aptos" w:eastAsia="Times New Roman" w:hAnsi="Aptos" w:cs="Times New Roman"/>
          <w:kern w:val="0"/>
          <w:sz w:val="24"/>
          <w:szCs w:val="24"/>
          <w:lang w:eastAsia="en-GB"/>
          <w14:ligatures w14:val="none"/>
        </w:rPr>
      </w:pPr>
      <w:r w:rsidRPr="00DA262A">
        <w:rPr>
          <w:rFonts w:ascii="Aptos" w:eastAsia="Times New Roman" w:hAnsi="Aptos" w:cs="Times New Roman"/>
          <w:kern w:val="0"/>
          <w:sz w:val="24"/>
          <w:szCs w:val="24"/>
          <w:lang w:eastAsia="en-GB"/>
          <w14:ligatures w14:val="none"/>
        </w:rPr>
        <w:t>Ensure Trustees understand their roles and responsibilities</w:t>
      </w:r>
    </w:p>
    <w:p w14:paraId="292A60D9" w14:textId="77777777" w:rsidR="00DA262A" w:rsidRPr="00DA262A" w:rsidRDefault="00DA262A" w:rsidP="00DA262A">
      <w:pPr>
        <w:numPr>
          <w:ilvl w:val="0"/>
          <w:numId w:val="14"/>
        </w:numPr>
        <w:spacing w:before="100" w:beforeAutospacing="1" w:after="100" w:afterAutospacing="1" w:line="240" w:lineRule="auto"/>
        <w:rPr>
          <w:rFonts w:ascii="Aptos" w:eastAsia="Times New Roman" w:hAnsi="Aptos" w:cs="Times New Roman"/>
          <w:kern w:val="0"/>
          <w:sz w:val="24"/>
          <w:szCs w:val="24"/>
          <w:lang w:eastAsia="en-GB"/>
          <w14:ligatures w14:val="none"/>
        </w:rPr>
      </w:pPr>
      <w:r w:rsidRPr="00DA262A">
        <w:rPr>
          <w:rFonts w:ascii="Aptos" w:eastAsia="Times New Roman" w:hAnsi="Aptos" w:cs="Times New Roman"/>
          <w:kern w:val="0"/>
          <w:sz w:val="24"/>
          <w:szCs w:val="24"/>
          <w:lang w:eastAsia="en-GB"/>
          <w14:ligatures w14:val="none"/>
        </w:rPr>
        <w:t>Provide appropriate guidance, information and support</w:t>
      </w:r>
    </w:p>
    <w:p w14:paraId="59D22831" w14:textId="77777777" w:rsidR="00DA262A" w:rsidRPr="00DA262A" w:rsidRDefault="00DA262A" w:rsidP="00DA262A">
      <w:pPr>
        <w:numPr>
          <w:ilvl w:val="0"/>
          <w:numId w:val="14"/>
        </w:numPr>
        <w:spacing w:before="100" w:beforeAutospacing="1" w:after="100" w:afterAutospacing="1" w:line="240" w:lineRule="auto"/>
        <w:rPr>
          <w:rFonts w:ascii="Aptos" w:eastAsia="Times New Roman" w:hAnsi="Aptos" w:cs="Times New Roman"/>
          <w:kern w:val="0"/>
          <w:sz w:val="24"/>
          <w:szCs w:val="24"/>
          <w:lang w:eastAsia="en-GB"/>
          <w14:ligatures w14:val="none"/>
        </w:rPr>
      </w:pPr>
      <w:r w:rsidRPr="00DA262A">
        <w:rPr>
          <w:rFonts w:ascii="Aptos" w:eastAsia="Times New Roman" w:hAnsi="Aptos" w:cs="Times New Roman"/>
          <w:kern w:val="0"/>
          <w:sz w:val="24"/>
          <w:szCs w:val="24"/>
          <w:lang w:eastAsia="en-GB"/>
          <w14:ligatures w14:val="none"/>
        </w:rPr>
        <w:t>Recognise and value the contribution Trustees make</w:t>
      </w:r>
    </w:p>
    <w:p w14:paraId="6E5CC4F4" w14:textId="77777777" w:rsidR="00DA262A" w:rsidRPr="00DA262A" w:rsidRDefault="00DA262A" w:rsidP="00DA262A">
      <w:pPr>
        <w:numPr>
          <w:ilvl w:val="0"/>
          <w:numId w:val="14"/>
        </w:numPr>
        <w:spacing w:before="100" w:beforeAutospacing="1" w:after="100" w:afterAutospacing="1" w:line="240" w:lineRule="auto"/>
        <w:rPr>
          <w:rFonts w:ascii="Aptos" w:eastAsia="Times New Roman" w:hAnsi="Aptos" w:cs="Times New Roman"/>
          <w:kern w:val="0"/>
          <w:sz w:val="24"/>
          <w:szCs w:val="24"/>
          <w:lang w:eastAsia="en-GB"/>
          <w14:ligatures w14:val="none"/>
        </w:rPr>
      </w:pPr>
      <w:r w:rsidRPr="00DA262A">
        <w:rPr>
          <w:rFonts w:ascii="Aptos" w:eastAsia="Times New Roman" w:hAnsi="Aptos" w:cs="Times New Roman"/>
          <w:kern w:val="0"/>
          <w:sz w:val="24"/>
          <w:szCs w:val="24"/>
          <w:lang w:eastAsia="en-GB"/>
          <w14:ligatures w14:val="none"/>
        </w:rPr>
        <w:t>Handle Trustee information in line with data protection law</w:t>
      </w:r>
    </w:p>
    <w:p w14:paraId="77FCA6B8" w14:textId="77777777" w:rsidR="00DA262A" w:rsidRPr="00DA262A" w:rsidRDefault="00DA262A" w:rsidP="00DA262A">
      <w:pPr>
        <w:numPr>
          <w:ilvl w:val="0"/>
          <w:numId w:val="14"/>
        </w:numPr>
        <w:spacing w:before="100" w:beforeAutospacing="1" w:after="100" w:afterAutospacing="1" w:line="240" w:lineRule="auto"/>
        <w:rPr>
          <w:rFonts w:ascii="Aptos" w:eastAsia="Times New Roman" w:hAnsi="Aptos" w:cs="Times New Roman"/>
          <w:kern w:val="0"/>
          <w:sz w:val="24"/>
          <w:szCs w:val="24"/>
          <w:lang w:eastAsia="en-GB"/>
          <w14:ligatures w14:val="none"/>
        </w:rPr>
      </w:pPr>
      <w:r w:rsidRPr="00DA262A">
        <w:rPr>
          <w:rFonts w:ascii="Aptos" w:eastAsia="Times New Roman" w:hAnsi="Aptos" w:cs="Times New Roman"/>
          <w:kern w:val="0"/>
          <w:sz w:val="24"/>
          <w:szCs w:val="24"/>
          <w:lang w:eastAsia="en-GB"/>
          <w14:ligatures w14:val="none"/>
        </w:rPr>
        <w:t>Ensure safeguarding responsibilities are understood and followed</w:t>
      </w:r>
    </w:p>
    <w:p w14:paraId="3294D835" w14:textId="77777777" w:rsidR="00DA262A" w:rsidRPr="00DA262A" w:rsidRDefault="00DA262A" w:rsidP="00DA262A">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A262A">
        <w:rPr>
          <w:rFonts w:ascii="Aptos" w:eastAsia="Times New Roman" w:hAnsi="Aptos" w:cs="Times New Roman"/>
          <w:kern w:val="0"/>
          <w:sz w:val="24"/>
          <w:szCs w:val="24"/>
          <w:lang w:eastAsia="en-GB"/>
          <w14:ligatures w14:val="none"/>
        </w:rPr>
        <w:t>Trustees are volunteers and do not have a contract of employment. However, NVH aims to apply good practice in volunteer and governance management</w:t>
      </w:r>
      <w:r w:rsidRPr="00DA262A">
        <w:rPr>
          <w:rFonts w:ascii="Times New Roman" w:eastAsia="Times New Roman" w:hAnsi="Times New Roman" w:cs="Times New Roman"/>
          <w:kern w:val="0"/>
          <w:sz w:val="24"/>
          <w:szCs w:val="24"/>
          <w:lang w:eastAsia="en-GB"/>
          <w14:ligatures w14:val="none"/>
        </w:rPr>
        <w:t>.</w:t>
      </w:r>
    </w:p>
    <w:p w14:paraId="7549DFF2" w14:textId="77777777" w:rsidR="00DA262A" w:rsidRPr="00DA262A" w:rsidRDefault="00DA262A" w:rsidP="00DA262A">
      <w:pPr>
        <w:spacing w:before="100" w:beforeAutospacing="1" w:after="100" w:afterAutospacing="1" w:line="240" w:lineRule="auto"/>
        <w:outlineLvl w:val="0"/>
        <w:rPr>
          <w:rFonts w:eastAsia="Times New Roman" w:cs="Times New Roman"/>
          <w:b/>
          <w:bCs/>
          <w:kern w:val="36"/>
          <w:sz w:val="28"/>
          <w:szCs w:val="28"/>
          <w:lang w:eastAsia="en-GB"/>
          <w14:ligatures w14:val="none"/>
        </w:rPr>
      </w:pPr>
      <w:r w:rsidRPr="00DA262A">
        <w:rPr>
          <w:rFonts w:eastAsia="Times New Roman" w:cs="Times New Roman"/>
          <w:b/>
          <w:bCs/>
          <w:kern w:val="36"/>
          <w:sz w:val="28"/>
          <w:szCs w:val="28"/>
          <w:lang w:eastAsia="en-GB"/>
          <w14:ligatures w14:val="none"/>
        </w:rPr>
        <w:t>3. Trustee Roles</w:t>
      </w:r>
    </w:p>
    <w:p w14:paraId="2E2134E9" w14:textId="77777777" w:rsidR="00DA262A" w:rsidRPr="00DA262A" w:rsidRDefault="00DA262A" w:rsidP="00DA262A">
      <w:pPr>
        <w:spacing w:before="100" w:beforeAutospacing="1" w:after="100" w:afterAutospacing="1" w:line="240" w:lineRule="auto"/>
        <w:rPr>
          <w:rFonts w:eastAsia="Times New Roman" w:cs="Times New Roman"/>
          <w:kern w:val="0"/>
          <w:sz w:val="24"/>
          <w:szCs w:val="24"/>
          <w:lang w:eastAsia="en-GB"/>
          <w14:ligatures w14:val="none"/>
        </w:rPr>
      </w:pPr>
      <w:r w:rsidRPr="00DA262A">
        <w:rPr>
          <w:rFonts w:eastAsia="Times New Roman" w:cs="Times New Roman"/>
          <w:kern w:val="0"/>
          <w:sz w:val="24"/>
          <w:szCs w:val="24"/>
          <w:lang w:eastAsia="en-GB"/>
          <w14:ligatures w14:val="none"/>
        </w:rPr>
        <w:t>Trustees support the hall in a range of ways, including:</w:t>
      </w:r>
    </w:p>
    <w:p w14:paraId="4AF79AFF" w14:textId="77777777" w:rsidR="00DA262A" w:rsidRPr="00DA262A" w:rsidRDefault="00DA262A" w:rsidP="00DA262A">
      <w:pPr>
        <w:numPr>
          <w:ilvl w:val="0"/>
          <w:numId w:val="15"/>
        </w:numPr>
        <w:spacing w:before="100" w:beforeAutospacing="1" w:after="100" w:afterAutospacing="1" w:line="240" w:lineRule="auto"/>
        <w:rPr>
          <w:rFonts w:eastAsia="Times New Roman" w:cs="Times New Roman"/>
          <w:kern w:val="0"/>
          <w:sz w:val="24"/>
          <w:szCs w:val="24"/>
          <w:lang w:eastAsia="en-GB"/>
          <w14:ligatures w14:val="none"/>
        </w:rPr>
      </w:pPr>
      <w:r w:rsidRPr="00DA262A">
        <w:rPr>
          <w:rFonts w:eastAsia="Times New Roman" w:cs="Times New Roman"/>
          <w:kern w:val="0"/>
          <w:sz w:val="24"/>
          <w:szCs w:val="24"/>
          <w:lang w:eastAsia="en-GB"/>
          <w14:ligatures w14:val="none"/>
        </w:rPr>
        <w:t>Overseeing governance and compliance</w:t>
      </w:r>
    </w:p>
    <w:p w14:paraId="18020600" w14:textId="77777777" w:rsidR="00DA262A" w:rsidRPr="00DA262A" w:rsidRDefault="00DA262A" w:rsidP="00DA262A">
      <w:pPr>
        <w:numPr>
          <w:ilvl w:val="0"/>
          <w:numId w:val="15"/>
        </w:numPr>
        <w:spacing w:before="100" w:beforeAutospacing="1" w:after="100" w:afterAutospacing="1" w:line="240" w:lineRule="auto"/>
        <w:rPr>
          <w:rFonts w:eastAsia="Times New Roman" w:cs="Times New Roman"/>
          <w:kern w:val="0"/>
          <w:sz w:val="24"/>
          <w:szCs w:val="24"/>
          <w:lang w:eastAsia="en-GB"/>
          <w14:ligatures w14:val="none"/>
        </w:rPr>
      </w:pPr>
      <w:r w:rsidRPr="00DA262A">
        <w:rPr>
          <w:rFonts w:eastAsia="Times New Roman" w:cs="Times New Roman"/>
          <w:kern w:val="0"/>
          <w:sz w:val="24"/>
          <w:szCs w:val="24"/>
          <w:lang w:eastAsia="en-GB"/>
          <w14:ligatures w14:val="none"/>
        </w:rPr>
        <w:t>Managing bookings, finances and administration</w:t>
      </w:r>
    </w:p>
    <w:p w14:paraId="20ACEDEB" w14:textId="77777777" w:rsidR="00DA262A" w:rsidRPr="00DA262A" w:rsidRDefault="00DA262A" w:rsidP="00DA262A">
      <w:pPr>
        <w:numPr>
          <w:ilvl w:val="0"/>
          <w:numId w:val="15"/>
        </w:numPr>
        <w:spacing w:before="100" w:beforeAutospacing="1" w:after="100" w:afterAutospacing="1" w:line="240" w:lineRule="auto"/>
        <w:rPr>
          <w:rFonts w:eastAsia="Times New Roman" w:cs="Times New Roman"/>
          <w:kern w:val="0"/>
          <w:sz w:val="24"/>
          <w:szCs w:val="24"/>
          <w:lang w:eastAsia="en-GB"/>
          <w14:ligatures w14:val="none"/>
        </w:rPr>
      </w:pPr>
      <w:r w:rsidRPr="00DA262A">
        <w:rPr>
          <w:rFonts w:eastAsia="Times New Roman" w:cs="Times New Roman"/>
          <w:kern w:val="0"/>
          <w:sz w:val="24"/>
          <w:szCs w:val="24"/>
          <w:lang w:eastAsia="en-GB"/>
          <w14:ligatures w14:val="none"/>
        </w:rPr>
        <w:t>Supporting community use of the hall</w:t>
      </w:r>
    </w:p>
    <w:p w14:paraId="25300187" w14:textId="77777777" w:rsidR="00DA262A" w:rsidRPr="00DA262A" w:rsidRDefault="00DA262A" w:rsidP="00DA262A">
      <w:pPr>
        <w:numPr>
          <w:ilvl w:val="0"/>
          <w:numId w:val="15"/>
        </w:numPr>
        <w:spacing w:before="100" w:beforeAutospacing="1" w:after="100" w:afterAutospacing="1" w:line="240" w:lineRule="auto"/>
        <w:rPr>
          <w:rFonts w:eastAsia="Times New Roman" w:cs="Times New Roman"/>
          <w:kern w:val="0"/>
          <w:sz w:val="24"/>
          <w:szCs w:val="24"/>
          <w:lang w:eastAsia="en-GB"/>
          <w14:ligatures w14:val="none"/>
        </w:rPr>
      </w:pPr>
      <w:r w:rsidRPr="00DA262A">
        <w:rPr>
          <w:rFonts w:eastAsia="Times New Roman" w:cs="Times New Roman"/>
          <w:kern w:val="0"/>
          <w:sz w:val="24"/>
          <w:szCs w:val="24"/>
          <w:lang w:eastAsia="en-GB"/>
          <w14:ligatures w14:val="none"/>
        </w:rPr>
        <w:t>Carrying out or overseeing maintenance and safety checks</w:t>
      </w:r>
    </w:p>
    <w:p w14:paraId="3DB75183" w14:textId="77777777" w:rsidR="00DA262A" w:rsidRPr="00DA262A" w:rsidRDefault="00DA262A" w:rsidP="00DA262A">
      <w:pPr>
        <w:numPr>
          <w:ilvl w:val="0"/>
          <w:numId w:val="15"/>
        </w:numPr>
        <w:spacing w:before="100" w:beforeAutospacing="1" w:after="100" w:afterAutospacing="1" w:line="240" w:lineRule="auto"/>
        <w:rPr>
          <w:rFonts w:eastAsia="Times New Roman" w:cs="Times New Roman"/>
          <w:kern w:val="0"/>
          <w:sz w:val="24"/>
          <w:szCs w:val="24"/>
          <w:lang w:eastAsia="en-GB"/>
          <w14:ligatures w14:val="none"/>
        </w:rPr>
      </w:pPr>
      <w:r w:rsidRPr="00DA262A">
        <w:rPr>
          <w:rFonts w:eastAsia="Times New Roman" w:cs="Times New Roman"/>
          <w:kern w:val="0"/>
          <w:sz w:val="24"/>
          <w:szCs w:val="24"/>
          <w:lang w:eastAsia="en-GB"/>
          <w14:ligatures w14:val="none"/>
        </w:rPr>
        <w:t>Leading on specific operational areas such as safeguarding, facilities, funding or policy review</w:t>
      </w:r>
    </w:p>
    <w:p w14:paraId="3CBEF4A5" w14:textId="77777777" w:rsidR="00DA262A" w:rsidRPr="00DA262A" w:rsidRDefault="00DA262A" w:rsidP="00DA262A">
      <w:pPr>
        <w:spacing w:before="100" w:beforeAutospacing="1" w:after="100" w:afterAutospacing="1" w:line="240" w:lineRule="auto"/>
        <w:rPr>
          <w:rFonts w:eastAsia="Times New Roman" w:cs="Times New Roman"/>
          <w:kern w:val="0"/>
          <w:sz w:val="24"/>
          <w:szCs w:val="24"/>
          <w:lang w:eastAsia="en-GB"/>
          <w14:ligatures w14:val="none"/>
        </w:rPr>
      </w:pPr>
      <w:r w:rsidRPr="00DA262A">
        <w:rPr>
          <w:rFonts w:eastAsia="Times New Roman" w:cs="Times New Roman"/>
          <w:kern w:val="0"/>
          <w:sz w:val="24"/>
          <w:szCs w:val="24"/>
          <w:lang w:eastAsia="en-GB"/>
          <w14:ligatures w14:val="none"/>
        </w:rPr>
        <w:lastRenderedPageBreak/>
        <w:t>Each Trustee will be given a clear description of their role and responsibilities.</w:t>
      </w:r>
    </w:p>
    <w:p w14:paraId="04BC208E" w14:textId="77777777" w:rsidR="00DA262A" w:rsidRPr="00DA262A" w:rsidRDefault="00DA262A" w:rsidP="00DA262A">
      <w:pPr>
        <w:spacing w:before="100" w:beforeAutospacing="1" w:after="100" w:afterAutospacing="1" w:line="240" w:lineRule="auto"/>
        <w:outlineLvl w:val="0"/>
        <w:rPr>
          <w:rFonts w:eastAsia="Times New Roman" w:cs="Times New Roman"/>
          <w:b/>
          <w:bCs/>
          <w:kern w:val="36"/>
          <w:sz w:val="28"/>
          <w:szCs w:val="28"/>
          <w:lang w:eastAsia="en-GB"/>
          <w14:ligatures w14:val="none"/>
        </w:rPr>
      </w:pPr>
      <w:r w:rsidRPr="00DA262A">
        <w:rPr>
          <w:rFonts w:eastAsia="Times New Roman" w:cs="Times New Roman"/>
          <w:b/>
          <w:bCs/>
          <w:kern w:val="36"/>
          <w:sz w:val="28"/>
          <w:szCs w:val="28"/>
          <w:lang w:eastAsia="en-GB"/>
          <w14:ligatures w14:val="none"/>
        </w:rPr>
        <w:t>4. Recruitment and Induction</w:t>
      </w:r>
    </w:p>
    <w:p w14:paraId="4039AD6B" w14:textId="77777777" w:rsidR="00DA262A" w:rsidRPr="00DA262A" w:rsidRDefault="00DA262A" w:rsidP="00DA262A">
      <w:pPr>
        <w:spacing w:before="100" w:beforeAutospacing="1" w:after="100" w:afterAutospacing="1" w:line="240" w:lineRule="auto"/>
        <w:rPr>
          <w:rFonts w:eastAsia="Times New Roman" w:cs="Times New Roman"/>
          <w:kern w:val="0"/>
          <w:sz w:val="24"/>
          <w:szCs w:val="24"/>
          <w:lang w:eastAsia="en-GB"/>
          <w14:ligatures w14:val="none"/>
        </w:rPr>
      </w:pPr>
      <w:r w:rsidRPr="00DA262A">
        <w:rPr>
          <w:rFonts w:eastAsia="Times New Roman" w:cs="Times New Roman"/>
          <w:kern w:val="0"/>
          <w:sz w:val="24"/>
          <w:szCs w:val="24"/>
          <w:lang w:eastAsia="en-GB"/>
          <w14:ligatures w14:val="none"/>
        </w:rPr>
        <w:t>Trustees are appointed in line with the NVH Constitution. All Trustees will:</w:t>
      </w:r>
    </w:p>
    <w:p w14:paraId="7FBEC6CC" w14:textId="77777777" w:rsidR="00DA262A" w:rsidRPr="00DA262A" w:rsidRDefault="00DA262A" w:rsidP="00DA262A">
      <w:pPr>
        <w:numPr>
          <w:ilvl w:val="0"/>
          <w:numId w:val="16"/>
        </w:numPr>
        <w:spacing w:before="100" w:beforeAutospacing="1" w:after="100" w:afterAutospacing="1" w:line="240" w:lineRule="auto"/>
        <w:rPr>
          <w:rFonts w:eastAsia="Times New Roman" w:cs="Times New Roman"/>
          <w:kern w:val="0"/>
          <w:sz w:val="24"/>
          <w:szCs w:val="24"/>
          <w:lang w:eastAsia="en-GB"/>
          <w14:ligatures w14:val="none"/>
        </w:rPr>
      </w:pPr>
      <w:r w:rsidRPr="00DA262A">
        <w:rPr>
          <w:rFonts w:eastAsia="Times New Roman" w:cs="Times New Roman"/>
          <w:kern w:val="0"/>
          <w:sz w:val="24"/>
          <w:szCs w:val="24"/>
          <w:lang w:eastAsia="en-GB"/>
          <w14:ligatures w14:val="none"/>
        </w:rPr>
        <w:t>Receive information about the hall and its policies</w:t>
      </w:r>
    </w:p>
    <w:p w14:paraId="54DD73A6" w14:textId="77777777" w:rsidR="00DA262A" w:rsidRPr="00DA262A" w:rsidRDefault="00DA262A" w:rsidP="00DA262A">
      <w:pPr>
        <w:numPr>
          <w:ilvl w:val="0"/>
          <w:numId w:val="16"/>
        </w:numPr>
        <w:spacing w:before="100" w:beforeAutospacing="1" w:after="100" w:afterAutospacing="1" w:line="240" w:lineRule="auto"/>
        <w:rPr>
          <w:rFonts w:eastAsia="Times New Roman" w:cs="Times New Roman"/>
          <w:kern w:val="0"/>
          <w:sz w:val="24"/>
          <w:szCs w:val="24"/>
          <w:lang w:eastAsia="en-GB"/>
          <w14:ligatures w14:val="none"/>
        </w:rPr>
      </w:pPr>
      <w:r w:rsidRPr="00DA262A">
        <w:rPr>
          <w:rFonts w:eastAsia="Times New Roman" w:cs="Times New Roman"/>
          <w:kern w:val="0"/>
          <w:sz w:val="24"/>
          <w:szCs w:val="24"/>
          <w:lang w:eastAsia="en-GB"/>
          <w14:ligatures w14:val="none"/>
        </w:rPr>
        <w:t>Be made aware of safeguarding responsibilities</w:t>
      </w:r>
    </w:p>
    <w:p w14:paraId="4EAA84BD" w14:textId="77777777" w:rsidR="00DA262A" w:rsidRPr="00DA262A" w:rsidRDefault="00DA262A" w:rsidP="00DA262A">
      <w:pPr>
        <w:numPr>
          <w:ilvl w:val="0"/>
          <w:numId w:val="16"/>
        </w:numPr>
        <w:spacing w:before="100" w:beforeAutospacing="1" w:after="100" w:afterAutospacing="1" w:line="240" w:lineRule="auto"/>
        <w:rPr>
          <w:rFonts w:eastAsia="Times New Roman" w:cs="Times New Roman"/>
          <w:kern w:val="0"/>
          <w:sz w:val="24"/>
          <w:szCs w:val="24"/>
          <w:lang w:eastAsia="en-GB"/>
          <w14:ligatures w14:val="none"/>
        </w:rPr>
      </w:pPr>
      <w:r w:rsidRPr="00DA262A">
        <w:rPr>
          <w:rFonts w:eastAsia="Times New Roman" w:cs="Times New Roman"/>
          <w:kern w:val="0"/>
          <w:sz w:val="24"/>
          <w:szCs w:val="24"/>
          <w:lang w:eastAsia="en-GB"/>
          <w14:ligatures w14:val="none"/>
        </w:rPr>
        <w:t>Receive any necessary safety or compliance guidance</w:t>
      </w:r>
    </w:p>
    <w:p w14:paraId="7EB333E7" w14:textId="77777777" w:rsidR="00DA262A" w:rsidRPr="00DA262A" w:rsidRDefault="00DA262A" w:rsidP="00DA262A">
      <w:pPr>
        <w:numPr>
          <w:ilvl w:val="0"/>
          <w:numId w:val="16"/>
        </w:numPr>
        <w:spacing w:before="100" w:beforeAutospacing="1" w:after="100" w:afterAutospacing="1" w:line="240" w:lineRule="auto"/>
        <w:rPr>
          <w:rFonts w:eastAsia="Times New Roman" w:cs="Times New Roman"/>
          <w:kern w:val="0"/>
          <w:sz w:val="24"/>
          <w:szCs w:val="24"/>
          <w:lang w:eastAsia="en-GB"/>
          <w14:ligatures w14:val="none"/>
        </w:rPr>
      </w:pPr>
      <w:r w:rsidRPr="00DA262A">
        <w:rPr>
          <w:rFonts w:eastAsia="Times New Roman" w:cs="Times New Roman"/>
          <w:kern w:val="0"/>
          <w:sz w:val="24"/>
          <w:szCs w:val="24"/>
          <w:lang w:eastAsia="en-GB"/>
          <w14:ligatures w14:val="none"/>
        </w:rPr>
        <w:t>Know who to contact for support within the committee</w:t>
      </w:r>
    </w:p>
    <w:p w14:paraId="6034B321" w14:textId="77777777" w:rsidR="00DA262A" w:rsidRPr="00DA262A" w:rsidRDefault="00DA262A" w:rsidP="00DA262A">
      <w:pPr>
        <w:spacing w:before="100" w:beforeAutospacing="1" w:after="100" w:afterAutospacing="1" w:line="240" w:lineRule="auto"/>
        <w:rPr>
          <w:rFonts w:eastAsia="Times New Roman" w:cs="Times New Roman"/>
          <w:kern w:val="0"/>
          <w:sz w:val="24"/>
          <w:szCs w:val="24"/>
          <w:lang w:eastAsia="en-GB"/>
          <w14:ligatures w14:val="none"/>
        </w:rPr>
      </w:pPr>
      <w:r w:rsidRPr="00DA262A">
        <w:rPr>
          <w:rFonts w:eastAsia="Times New Roman" w:cs="Times New Roman"/>
          <w:kern w:val="0"/>
          <w:sz w:val="24"/>
          <w:szCs w:val="24"/>
          <w:lang w:eastAsia="en-GB"/>
          <w14:ligatures w14:val="none"/>
        </w:rPr>
        <w:t>Trustees will not be asked to take on tasks beyond their skills or comfort level.</w:t>
      </w:r>
    </w:p>
    <w:p w14:paraId="60C8E27C" w14:textId="77777777" w:rsidR="00DA262A" w:rsidRPr="00DA262A" w:rsidRDefault="00DA262A" w:rsidP="00DA262A">
      <w:pPr>
        <w:spacing w:before="100" w:beforeAutospacing="1" w:after="100" w:afterAutospacing="1" w:line="240" w:lineRule="auto"/>
        <w:outlineLvl w:val="0"/>
        <w:rPr>
          <w:rFonts w:eastAsia="Times New Roman" w:cs="Times New Roman"/>
          <w:b/>
          <w:bCs/>
          <w:kern w:val="36"/>
          <w:sz w:val="28"/>
          <w:szCs w:val="28"/>
          <w:lang w:eastAsia="en-GB"/>
          <w14:ligatures w14:val="none"/>
        </w:rPr>
      </w:pPr>
      <w:r w:rsidRPr="00DA262A">
        <w:rPr>
          <w:rFonts w:eastAsia="Times New Roman" w:cs="Times New Roman"/>
          <w:b/>
          <w:bCs/>
          <w:kern w:val="36"/>
          <w:sz w:val="28"/>
          <w:szCs w:val="28"/>
          <w:lang w:eastAsia="en-GB"/>
          <w14:ligatures w14:val="none"/>
        </w:rPr>
        <w:t>5. Health, Safety and Safeguarding</w:t>
      </w:r>
    </w:p>
    <w:p w14:paraId="15A5A5A9" w14:textId="77777777" w:rsidR="00DA262A" w:rsidRPr="00DA262A" w:rsidRDefault="00DA262A" w:rsidP="00DA262A">
      <w:pPr>
        <w:spacing w:before="100" w:beforeAutospacing="1" w:after="100" w:afterAutospacing="1" w:line="240" w:lineRule="auto"/>
        <w:rPr>
          <w:rFonts w:eastAsia="Times New Roman" w:cs="Times New Roman"/>
          <w:kern w:val="0"/>
          <w:sz w:val="24"/>
          <w:szCs w:val="24"/>
          <w:lang w:eastAsia="en-GB"/>
          <w14:ligatures w14:val="none"/>
        </w:rPr>
      </w:pPr>
      <w:r w:rsidRPr="00DA262A">
        <w:rPr>
          <w:rFonts w:eastAsia="Times New Roman" w:cs="Times New Roman"/>
          <w:kern w:val="0"/>
          <w:sz w:val="24"/>
          <w:szCs w:val="24"/>
          <w:lang w:eastAsia="en-GB"/>
          <w14:ligatures w14:val="none"/>
        </w:rPr>
        <w:t>Trustees must:</w:t>
      </w:r>
    </w:p>
    <w:p w14:paraId="0ED10C7B" w14:textId="77777777" w:rsidR="00DA262A" w:rsidRPr="00DA262A" w:rsidRDefault="00DA262A" w:rsidP="00DA262A">
      <w:pPr>
        <w:numPr>
          <w:ilvl w:val="0"/>
          <w:numId w:val="17"/>
        </w:numPr>
        <w:spacing w:before="100" w:beforeAutospacing="1" w:after="100" w:afterAutospacing="1" w:line="240" w:lineRule="auto"/>
        <w:rPr>
          <w:rFonts w:eastAsia="Times New Roman" w:cs="Times New Roman"/>
          <w:kern w:val="0"/>
          <w:sz w:val="24"/>
          <w:szCs w:val="24"/>
          <w:lang w:eastAsia="en-GB"/>
          <w14:ligatures w14:val="none"/>
        </w:rPr>
      </w:pPr>
      <w:r w:rsidRPr="00DA262A">
        <w:rPr>
          <w:rFonts w:eastAsia="Times New Roman" w:cs="Times New Roman"/>
          <w:kern w:val="0"/>
          <w:sz w:val="24"/>
          <w:szCs w:val="24"/>
          <w:lang w:eastAsia="en-GB"/>
          <w14:ligatures w14:val="none"/>
        </w:rPr>
        <w:t>Follow NVH’s Health &amp; Safety Policy</w:t>
      </w:r>
    </w:p>
    <w:p w14:paraId="04D8741F" w14:textId="77777777" w:rsidR="00DA262A" w:rsidRPr="00DA262A" w:rsidRDefault="00DA262A" w:rsidP="00DA262A">
      <w:pPr>
        <w:numPr>
          <w:ilvl w:val="0"/>
          <w:numId w:val="17"/>
        </w:numPr>
        <w:spacing w:before="100" w:beforeAutospacing="1" w:after="100" w:afterAutospacing="1" w:line="240" w:lineRule="auto"/>
        <w:rPr>
          <w:rFonts w:eastAsia="Times New Roman" w:cs="Times New Roman"/>
          <w:kern w:val="0"/>
          <w:sz w:val="24"/>
          <w:szCs w:val="24"/>
          <w:lang w:eastAsia="en-GB"/>
          <w14:ligatures w14:val="none"/>
        </w:rPr>
      </w:pPr>
      <w:r w:rsidRPr="00DA262A">
        <w:rPr>
          <w:rFonts w:eastAsia="Times New Roman" w:cs="Times New Roman"/>
          <w:kern w:val="0"/>
          <w:sz w:val="24"/>
          <w:szCs w:val="24"/>
          <w:lang w:eastAsia="en-GB"/>
          <w14:ligatures w14:val="none"/>
        </w:rPr>
        <w:t>Report hazards or incidents promptly</w:t>
      </w:r>
    </w:p>
    <w:p w14:paraId="7EEB8DE4" w14:textId="77777777" w:rsidR="00DA262A" w:rsidRPr="00DA262A" w:rsidRDefault="00DA262A" w:rsidP="00DA262A">
      <w:pPr>
        <w:numPr>
          <w:ilvl w:val="0"/>
          <w:numId w:val="17"/>
        </w:numPr>
        <w:spacing w:before="100" w:beforeAutospacing="1" w:after="100" w:afterAutospacing="1" w:line="240" w:lineRule="auto"/>
        <w:rPr>
          <w:rFonts w:eastAsia="Times New Roman" w:cs="Times New Roman"/>
          <w:kern w:val="0"/>
          <w:sz w:val="24"/>
          <w:szCs w:val="24"/>
          <w:lang w:eastAsia="en-GB"/>
          <w14:ligatures w14:val="none"/>
        </w:rPr>
      </w:pPr>
      <w:r w:rsidRPr="00DA262A">
        <w:rPr>
          <w:rFonts w:eastAsia="Times New Roman" w:cs="Times New Roman"/>
          <w:kern w:val="0"/>
          <w:sz w:val="24"/>
          <w:szCs w:val="24"/>
          <w:lang w:eastAsia="en-GB"/>
          <w14:ligatures w14:val="none"/>
        </w:rPr>
        <w:t>Follow safeguarding procedures and report concerns immediately</w:t>
      </w:r>
    </w:p>
    <w:p w14:paraId="2DAF72B8" w14:textId="77777777" w:rsidR="00DA262A" w:rsidRPr="00DA262A" w:rsidRDefault="00DA262A" w:rsidP="00DA262A">
      <w:pPr>
        <w:numPr>
          <w:ilvl w:val="0"/>
          <w:numId w:val="17"/>
        </w:numPr>
        <w:spacing w:before="100" w:beforeAutospacing="1" w:after="100" w:afterAutospacing="1" w:line="240" w:lineRule="auto"/>
        <w:rPr>
          <w:rFonts w:eastAsia="Times New Roman" w:cs="Times New Roman"/>
          <w:kern w:val="0"/>
          <w:sz w:val="24"/>
          <w:szCs w:val="24"/>
          <w:lang w:eastAsia="en-GB"/>
          <w14:ligatures w14:val="none"/>
        </w:rPr>
      </w:pPr>
      <w:r w:rsidRPr="00DA262A">
        <w:rPr>
          <w:rFonts w:eastAsia="Times New Roman" w:cs="Times New Roman"/>
          <w:kern w:val="0"/>
          <w:sz w:val="24"/>
          <w:szCs w:val="24"/>
          <w:lang w:eastAsia="en-GB"/>
          <w14:ligatures w14:val="none"/>
        </w:rPr>
        <w:t>Use equipment safely and responsibly</w:t>
      </w:r>
    </w:p>
    <w:p w14:paraId="3ED0BF4E" w14:textId="77777777" w:rsidR="00DA262A" w:rsidRPr="00DA262A" w:rsidRDefault="00DA262A" w:rsidP="00DA262A">
      <w:pPr>
        <w:spacing w:before="100" w:beforeAutospacing="1" w:after="100" w:afterAutospacing="1" w:line="240" w:lineRule="auto"/>
        <w:rPr>
          <w:rFonts w:eastAsia="Times New Roman" w:cs="Times New Roman"/>
          <w:kern w:val="0"/>
          <w:sz w:val="24"/>
          <w:szCs w:val="24"/>
          <w:lang w:eastAsia="en-GB"/>
          <w14:ligatures w14:val="none"/>
        </w:rPr>
      </w:pPr>
      <w:r w:rsidRPr="00DA262A">
        <w:rPr>
          <w:rFonts w:eastAsia="Times New Roman" w:cs="Times New Roman"/>
          <w:kern w:val="0"/>
          <w:sz w:val="24"/>
          <w:szCs w:val="24"/>
          <w:lang w:eastAsia="en-GB"/>
          <w14:ligatures w14:val="none"/>
        </w:rPr>
        <w:t>NVH will provide any necessary safety information or training.</w:t>
      </w:r>
    </w:p>
    <w:p w14:paraId="6947F198" w14:textId="77777777" w:rsidR="00DA262A" w:rsidRPr="00DA262A" w:rsidRDefault="00DA262A" w:rsidP="00DA262A">
      <w:pPr>
        <w:spacing w:before="100" w:beforeAutospacing="1" w:after="100" w:afterAutospacing="1" w:line="240" w:lineRule="auto"/>
        <w:outlineLvl w:val="0"/>
        <w:rPr>
          <w:rFonts w:eastAsia="Times New Roman" w:cs="Times New Roman"/>
          <w:b/>
          <w:bCs/>
          <w:kern w:val="36"/>
          <w:sz w:val="28"/>
          <w:szCs w:val="28"/>
          <w:lang w:eastAsia="en-GB"/>
          <w14:ligatures w14:val="none"/>
        </w:rPr>
      </w:pPr>
      <w:r w:rsidRPr="00DA262A">
        <w:rPr>
          <w:rFonts w:eastAsia="Times New Roman" w:cs="Times New Roman"/>
          <w:b/>
          <w:bCs/>
          <w:kern w:val="36"/>
          <w:sz w:val="28"/>
          <w:szCs w:val="28"/>
          <w:lang w:eastAsia="en-GB"/>
          <w14:ligatures w14:val="none"/>
        </w:rPr>
        <w:t>6. Expenses</w:t>
      </w:r>
    </w:p>
    <w:p w14:paraId="080C4165" w14:textId="77777777" w:rsidR="00DA262A" w:rsidRPr="00DA262A" w:rsidRDefault="00DA262A" w:rsidP="00DA262A">
      <w:pPr>
        <w:spacing w:before="100" w:beforeAutospacing="1" w:after="100" w:afterAutospacing="1" w:line="240" w:lineRule="auto"/>
        <w:rPr>
          <w:rFonts w:eastAsia="Times New Roman" w:cs="Times New Roman"/>
          <w:kern w:val="0"/>
          <w:sz w:val="24"/>
          <w:szCs w:val="24"/>
          <w:lang w:eastAsia="en-GB"/>
          <w14:ligatures w14:val="none"/>
        </w:rPr>
      </w:pPr>
      <w:r w:rsidRPr="00DA262A">
        <w:rPr>
          <w:rFonts w:eastAsia="Times New Roman" w:cs="Times New Roman"/>
          <w:kern w:val="0"/>
          <w:sz w:val="24"/>
          <w:szCs w:val="24"/>
          <w:lang w:eastAsia="en-GB"/>
          <w14:ligatures w14:val="none"/>
        </w:rPr>
        <w:t>Trustees may claim reasonable out</w:t>
      </w:r>
      <w:r w:rsidRPr="00DA262A">
        <w:rPr>
          <w:rFonts w:eastAsia="Times New Roman" w:cs="Times New Roman"/>
          <w:kern w:val="0"/>
          <w:sz w:val="24"/>
          <w:szCs w:val="24"/>
          <w:lang w:eastAsia="en-GB"/>
          <w14:ligatures w14:val="none"/>
        </w:rPr>
        <w:noBreakHyphen/>
        <w:t>of</w:t>
      </w:r>
      <w:r w:rsidRPr="00DA262A">
        <w:rPr>
          <w:rFonts w:eastAsia="Times New Roman" w:cs="Times New Roman"/>
          <w:kern w:val="0"/>
          <w:sz w:val="24"/>
          <w:szCs w:val="24"/>
          <w:lang w:eastAsia="en-GB"/>
          <w14:ligatures w14:val="none"/>
        </w:rPr>
        <w:noBreakHyphen/>
        <w:t>pocket expenses with prior agreement from the Treasurer. Receipts must be provided.</w:t>
      </w:r>
    </w:p>
    <w:p w14:paraId="593565C1" w14:textId="77777777" w:rsidR="00DA262A" w:rsidRPr="00DA262A" w:rsidRDefault="00DA262A" w:rsidP="00DA262A">
      <w:pPr>
        <w:spacing w:before="100" w:beforeAutospacing="1" w:after="100" w:afterAutospacing="1" w:line="240" w:lineRule="auto"/>
        <w:outlineLvl w:val="0"/>
        <w:rPr>
          <w:rFonts w:eastAsia="Times New Roman" w:cs="Times New Roman"/>
          <w:b/>
          <w:bCs/>
          <w:kern w:val="36"/>
          <w:sz w:val="28"/>
          <w:szCs w:val="28"/>
          <w:lang w:eastAsia="en-GB"/>
          <w14:ligatures w14:val="none"/>
        </w:rPr>
      </w:pPr>
      <w:r w:rsidRPr="00DA262A">
        <w:rPr>
          <w:rFonts w:eastAsia="Times New Roman" w:cs="Times New Roman"/>
          <w:b/>
          <w:bCs/>
          <w:kern w:val="36"/>
          <w:sz w:val="28"/>
          <w:szCs w:val="28"/>
          <w:lang w:eastAsia="en-GB"/>
          <w14:ligatures w14:val="none"/>
        </w:rPr>
        <w:t>7. Problem Solving</w:t>
      </w:r>
    </w:p>
    <w:p w14:paraId="708D8171" w14:textId="77777777" w:rsidR="00DA262A" w:rsidRPr="00DA262A" w:rsidRDefault="00DA262A" w:rsidP="00DA262A">
      <w:pPr>
        <w:spacing w:before="100" w:beforeAutospacing="1" w:after="100" w:afterAutospacing="1" w:line="240" w:lineRule="auto"/>
        <w:rPr>
          <w:rFonts w:eastAsia="Times New Roman" w:cs="Times New Roman"/>
          <w:kern w:val="0"/>
          <w:sz w:val="24"/>
          <w:szCs w:val="24"/>
          <w:lang w:eastAsia="en-GB"/>
          <w14:ligatures w14:val="none"/>
        </w:rPr>
      </w:pPr>
      <w:r w:rsidRPr="00DA262A">
        <w:rPr>
          <w:rFonts w:eastAsia="Times New Roman" w:cs="Times New Roman"/>
          <w:kern w:val="0"/>
          <w:sz w:val="24"/>
          <w:szCs w:val="24"/>
          <w:lang w:eastAsia="en-GB"/>
          <w14:ligatures w14:val="none"/>
        </w:rPr>
        <w:t>If issues arise, NVH will:</w:t>
      </w:r>
    </w:p>
    <w:p w14:paraId="7FABAE34" w14:textId="77777777" w:rsidR="00DA262A" w:rsidRPr="00DA262A" w:rsidRDefault="00DA262A" w:rsidP="00DA262A">
      <w:pPr>
        <w:numPr>
          <w:ilvl w:val="0"/>
          <w:numId w:val="18"/>
        </w:numPr>
        <w:spacing w:before="100" w:beforeAutospacing="1" w:after="100" w:afterAutospacing="1" w:line="240" w:lineRule="auto"/>
        <w:rPr>
          <w:rFonts w:eastAsia="Times New Roman" w:cs="Times New Roman"/>
          <w:kern w:val="0"/>
          <w:sz w:val="24"/>
          <w:szCs w:val="24"/>
          <w:lang w:eastAsia="en-GB"/>
          <w14:ligatures w14:val="none"/>
        </w:rPr>
      </w:pPr>
      <w:r w:rsidRPr="00DA262A">
        <w:rPr>
          <w:rFonts w:eastAsia="Times New Roman" w:cs="Times New Roman"/>
          <w:kern w:val="0"/>
          <w:sz w:val="24"/>
          <w:szCs w:val="24"/>
          <w:lang w:eastAsia="en-GB"/>
          <w14:ligatures w14:val="none"/>
        </w:rPr>
        <w:t>Discuss the matter with the Trustee</w:t>
      </w:r>
    </w:p>
    <w:p w14:paraId="7846FF4B" w14:textId="77777777" w:rsidR="00DA262A" w:rsidRPr="00DA262A" w:rsidRDefault="00DA262A" w:rsidP="00DA262A">
      <w:pPr>
        <w:numPr>
          <w:ilvl w:val="0"/>
          <w:numId w:val="18"/>
        </w:numPr>
        <w:spacing w:before="100" w:beforeAutospacing="1" w:after="100" w:afterAutospacing="1" w:line="240" w:lineRule="auto"/>
        <w:rPr>
          <w:rFonts w:eastAsia="Times New Roman" w:cs="Times New Roman"/>
          <w:kern w:val="0"/>
          <w:sz w:val="24"/>
          <w:szCs w:val="24"/>
          <w:lang w:eastAsia="en-GB"/>
          <w14:ligatures w14:val="none"/>
        </w:rPr>
      </w:pPr>
      <w:r w:rsidRPr="00DA262A">
        <w:rPr>
          <w:rFonts w:eastAsia="Times New Roman" w:cs="Times New Roman"/>
          <w:kern w:val="0"/>
          <w:sz w:val="24"/>
          <w:szCs w:val="24"/>
          <w:lang w:eastAsia="en-GB"/>
          <w14:ligatures w14:val="none"/>
        </w:rPr>
        <w:t>Try to resolve concerns informally</w:t>
      </w:r>
    </w:p>
    <w:p w14:paraId="56BCCA91" w14:textId="77777777" w:rsidR="00DA262A" w:rsidRPr="00DA262A" w:rsidRDefault="00DA262A" w:rsidP="00DA262A">
      <w:pPr>
        <w:numPr>
          <w:ilvl w:val="0"/>
          <w:numId w:val="18"/>
        </w:numPr>
        <w:spacing w:before="100" w:beforeAutospacing="1" w:after="100" w:afterAutospacing="1" w:line="240" w:lineRule="auto"/>
        <w:rPr>
          <w:rFonts w:eastAsia="Times New Roman" w:cs="Times New Roman"/>
          <w:kern w:val="0"/>
          <w:sz w:val="24"/>
          <w:szCs w:val="24"/>
          <w:lang w:eastAsia="en-GB"/>
          <w14:ligatures w14:val="none"/>
        </w:rPr>
      </w:pPr>
      <w:r w:rsidRPr="00DA262A">
        <w:rPr>
          <w:rFonts w:eastAsia="Times New Roman" w:cs="Times New Roman"/>
          <w:kern w:val="0"/>
          <w:sz w:val="24"/>
          <w:szCs w:val="24"/>
          <w:lang w:eastAsia="en-GB"/>
          <w14:ligatures w14:val="none"/>
        </w:rPr>
        <w:t>Take appropriate action if behaviour or conduct breaches hall policies</w:t>
      </w:r>
    </w:p>
    <w:p w14:paraId="23B4134A" w14:textId="77777777" w:rsidR="00DA262A" w:rsidRPr="00DA262A" w:rsidRDefault="00DA262A" w:rsidP="00DA262A">
      <w:pPr>
        <w:spacing w:before="100" w:beforeAutospacing="1" w:after="100" w:afterAutospacing="1" w:line="240" w:lineRule="auto"/>
        <w:rPr>
          <w:rFonts w:eastAsia="Times New Roman" w:cs="Times New Roman"/>
          <w:kern w:val="0"/>
          <w:sz w:val="24"/>
          <w:szCs w:val="24"/>
          <w:lang w:eastAsia="en-GB"/>
          <w14:ligatures w14:val="none"/>
        </w:rPr>
      </w:pPr>
      <w:r w:rsidRPr="00DA262A">
        <w:rPr>
          <w:rFonts w:eastAsia="Times New Roman" w:cs="Times New Roman"/>
          <w:kern w:val="0"/>
          <w:sz w:val="24"/>
          <w:szCs w:val="24"/>
          <w:lang w:eastAsia="en-GB"/>
          <w14:ligatures w14:val="none"/>
        </w:rPr>
        <w:t>NVH reserves the right to ask a Trustee to step down where necessary and in accordance with the Constitution.</w:t>
      </w:r>
    </w:p>
    <w:p w14:paraId="4E54C5F7" w14:textId="77777777" w:rsidR="00DA262A" w:rsidRPr="00DA262A" w:rsidRDefault="00DA262A" w:rsidP="00DA262A">
      <w:pPr>
        <w:spacing w:before="100" w:beforeAutospacing="1" w:after="100" w:afterAutospacing="1" w:line="240" w:lineRule="auto"/>
        <w:outlineLvl w:val="0"/>
        <w:rPr>
          <w:rFonts w:eastAsia="Times New Roman" w:cs="Times New Roman"/>
          <w:b/>
          <w:bCs/>
          <w:kern w:val="36"/>
          <w:sz w:val="28"/>
          <w:szCs w:val="28"/>
          <w:lang w:eastAsia="en-GB"/>
          <w14:ligatures w14:val="none"/>
        </w:rPr>
      </w:pPr>
      <w:r w:rsidRPr="00DA262A">
        <w:rPr>
          <w:rFonts w:eastAsia="Times New Roman" w:cs="Times New Roman"/>
          <w:b/>
          <w:bCs/>
          <w:kern w:val="36"/>
          <w:sz w:val="28"/>
          <w:szCs w:val="28"/>
          <w:lang w:eastAsia="en-GB"/>
          <w14:ligatures w14:val="none"/>
        </w:rPr>
        <w:t>8. Data Protection</w:t>
      </w:r>
    </w:p>
    <w:p w14:paraId="253B6488" w14:textId="77777777" w:rsidR="00DA262A" w:rsidRPr="00DA262A" w:rsidRDefault="00DA262A" w:rsidP="00DA262A">
      <w:pPr>
        <w:spacing w:before="100" w:beforeAutospacing="1" w:after="100" w:afterAutospacing="1" w:line="240" w:lineRule="auto"/>
        <w:rPr>
          <w:rFonts w:eastAsia="Times New Roman" w:cs="Times New Roman"/>
          <w:kern w:val="0"/>
          <w:sz w:val="24"/>
          <w:szCs w:val="24"/>
          <w:lang w:eastAsia="en-GB"/>
          <w14:ligatures w14:val="none"/>
        </w:rPr>
      </w:pPr>
      <w:r w:rsidRPr="00DA262A">
        <w:rPr>
          <w:rFonts w:eastAsia="Times New Roman" w:cs="Times New Roman"/>
          <w:kern w:val="0"/>
          <w:sz w:val="24"/>
          <w:szCs w:val="24"/>
          <w:lang w:eastAsia="en-GB"/>
          <w14:ligatures w14:val="none"/>
        </w:rPr>
        <w:t>Trustee information will be stored securely and used only for hall administration. Trustees have the right to access, correct or request deletion of their data.</w:t>
      </w:r>
    </w:p>
    <w:p w14:paraId="728C7A0A" w14:textId="77777777" w:rsidR="00DA262A" w:rsidRPr="00DA262A" w:rsidRDefault="00DA262A" w:rsidP="00DA262A">
      <w:pPr>
        <w:spacing w:before="100" w:beforeAutospacing="1" w:after="100" w:afterAutospacing="1" w:line="240" w:lineRule="auto"/>
        <w:outlineLvl w:val="0"/>
        <w:rPr>
          <w:rFonts w:eastAsia="Times New Roman" w:cs="Times New Roman"/>
          <w:b/>
          <w:bCs/>
          <w:kern w:val="36"/>
          <w:sz w:val="28"/>
          <w:szCs w:val="28"/>
          <w:lang w:eastAsia="en-GB"/>
          <w14:ligatures w14:val="none"/>
        </w:rPr>
      </w:pPr>
      <w:r w:rsidRPr="00DA262A">
        <w:rPr>
          <w:rFonts w:eastAsia="Times New Roman" w:cs="Times New Roman"/>
          <w:b/>
          <w:bCs/>
          <w:kern w:val="36"/>
          <w:sz w:val="28"/>
          <w:szCs w:val="28"/>
          <w:lang w:eastAsia="en-GB"/>
          <w14:ligatures w14:val="none"/>
        </w:rPr>
        <w:t>9. Roles and Responsibilities of Trustees</w:t>
      </w:r>
    </w:p>
    <w:p w14:paraId="1937CA92" w14:textId="77777777" w:rsidR="006F086E" w:rsidRPr="006F086E" w:rsidRDefault="006F086E" w:rsidP="006F086E">
      <w:pPr>
        <w:spacing w:before="100" w:beforeAutospacing="1" w:after="100" w:afterAutospacing="1" w:line="240" w:lineRule="auto"/>
        <w:rPr>
          <w:rFonts w:eastAsia="Times New Roman" w:cs="Times New Roman"/>
          <w:kern w:val="0"/>
          <w:sz w:val="24"/>
          <w:szCs w:val="24"/>
          <w:lang w:eastAsia="en-GB"/>
          <w14:ligatures w14:val="none"/>
        </w:rPr>
      </w:pPr>
      <w:r w:rsidRPr="006F086E">
        <w:rPr>
          <w:rFonts w:eastAsia="Times New Roman" w:cs="Times New Roman"/>
          <w:kern w:val="0"/>
          <w:sz w:val="24"/>
          <w:szCs w:val="24"/>
          <w:lang w:eastAsia="en-GB"/>
          <w14:ligatures w14:val="none"/>
        </w:rPr>
        <w:lastRenderedPageBreak/>
        <w:t>Trustees are volunteers who hold legal responsibility for the governance and management of Normandy Village Hall CIO. Their key responsibilities include:</w:t>
      </w:r>
    </w:p>
    <w:p w14:paraId="0C631191" w14:textId="77777777" w:rsidR="006F086E" w:rsidRPr="006F086E" w:rsidRDefault="006F086E" w:rsidP="006F086E">
      <w:pPr>
        <w:spacing w:before="100" w:beforeAutospacing="1" w:after="100" w:afterAutospacing="1" w:line="240" w:lineRule="auto"/>
        <w:outlineLvl w:val="2"/>
        <w:rPr>
          <w:rFonts w:eastAsia="Times New Roman" w:cs="Times New Roman"/>
          <w:b/>
          <w:bCs/>
          <w:kern w:val="0"/>
          <w:sz w:val="24"/>
          <w:szCs w:val="24"/>
          <w:lang w:eastAsia="en-GB"/>
          <w14:ligatures w14:val="none"/>
        </w:rPr>
      </w:pPr>
      <w:r w:rsidRPr="006F086E">
        <w:rPr>
          <w:rFonts w:eastAsia="Times New Roman" w:cs="Times New Roman"/>
          <w:b/>
          <w:bCs/>
          <w:kern w:val="0"/>
          <w:sz w:val="24"/>
          <w:szCs w:val="24"/>
          <w:lang w:eastAsia="en-GB"/>
          <w14:ligatures w14:val="none"/>
        </w:rPr>
        <w:t>a. Governance and Leadership</w:t>
      </w:r>
    </w:p>
    <w:p w14:paraId="4FA5A8F0" w14:textId="77777777" w:rsidR="006F086E" w:rsidRPr="006F086E" w:rsidRDefault="006F086E" w:rsidP="006F086E">
      <w:pPr>
        <w:numPr>
          <w:ilvl w:val="0"/>
          <w:numId w:val="7"/>
        </w:numPr>
        <w:spacing w:before="100" w:beforeAutospacing="1" w:after="100" w:afterAutospacing="1" w:line="240" w:lineRule="auto"/>
        <w:rPr>
          <w:rFonts w:eastAsia="Times New Roman" w:cs="Times New Roman"/>
          <w:kern w:val="0"/>
          <w:sz w:val="24"/>
          <w:szCs w:val="24"/>
          <w:lang w:eastAsia="en-GB"/>
          <w14:ligatures w14:val="none"/>
        </w:rPr>
      </w:pPr>
      <w:r w:rsidRPr="006F086E">
        <w:rPr>
          <w:rFonts w:eastAsia="Times New Roman" w:cs="Times New Roman"/>
          <w:kern w:val="0"/>
          <w:sz w:val="24"/>
          <w:szCs w:val="24"/>
          <w:lang w:eastAsia="en-GB"/>
          <w14:ligatures w14:val="none"/>
        </w:rPr>
        <w:t>Ensuring the hall is run in line with its Constitution and charity law</w:t>
      </w:r>
    </w:p>
    <w:p w14:paraId="214EE10C" w14:textId="77777777" w:rsidR="006F086E" w:rsidRPr="006F086E" w:rsidRDefault="006F086E" w:rsidP="00DA262A">
      <w:pPr>
        <w:numPr>
          <w:ilvl w:val="0"/>
          <w:numId w:val="7"/>
        </w:numPr>
        <w:spacing w:before="100" w:beforeAutospacing="1" w:after="100" w:afterAutospacing="1" w:line="240" w:lineRule="auto"/>
        <w:rPr>
          <w:rFonts w:eastAsia="Times New Roman" w:cs="Times New Roman"/>
          <w:kern w:val="0"/>
          <w:sz w:val="24"/>
          <w:szCs w:val="24"/>
          <w:lang w:eastAsia="en-GB"/>
          <w14:ligatures w14:val="none"/>
        </w:rPr>
      </w:pPr>
      <w:r w:rsidRPr="006F086E">
        <w:rPr>
          <w:rFonts w:eastAsia="Times New Roman" w:cs="Times New Roman"/>
          <w:kern w:val="0"/>
          <w:sz w:val="24"/>
          <w:szCs w:val="24"/>
          <w:lang w:eastAsia="en-GB"/>
          <w14:ligatures w14:val="none"/>
        </w:rPr>
        <w:t>Setting strategic direction and priorities</w:t>
      </w:r>
    </w:p>
    <w:p w14:paraId="6A1C4560" w14:textId="77777777" w:rsidR="006F086E" w:rsidRPr="006F086E" w:rsidRDefault="006F086E" w:rsidP="006F086E">
      <w:pPr>
        <w:numPr>
          <w:ilvl w:val="0"/>
          <w:numId w:val="7"/>
        </w:numPr>
        <w:spacing w:before="100" w:beforeAutospacing="1" w:after="100" w:afterAutospacing="1" w:line="240" w:lineRule="auto"/>
        <w:rPr>
          <w:rFonts w:eastAsia="Times New Roman" w:cs="Times New Roman"/>
          <w:kern w:val="0"/>
          <w:sz w:val="24"/>
          <w:szCs w:val="24"/>
          <w:lang w:eastAsia="en-GB"/>
          <w14:ligatures w14:val="none"/>
        </w:rPr>
      </w:pPr>
      <w:r w:rsidRPr="006F086E">
        <w:rPr>
          <w:rFonts w:eastAsia="Times New Roman" w:cs="Times New Roman"/>
          <w:kern w:val="0"/>
          <w:sz w:val="24"/>
          <w:szCs w:val="24"/>
          <w:lang w:eastAsia="en-GB"/>
          <w14:ligatures w14:val="none"/>
        </w:rPr>
        <w:t>Ensuring policies are in place, up to date and followed</w:t>
      </w:r>
    </w:p>
    <w:p w14:paraId="599E60AB" w14:textId="77777777" w:rsidR="006F086E" w:rsidRPr="006F086E" w:rsidRDefault="006F086E" w:rsidP="006F086E">
      <w:pPr>
        <w:spacing w:before="100" w:beforeAutospacing="1" w:after="100" w:afterAutospacing="1" w:line="240" w:lineRule="auto"/>
        <w:outlineLvl w:val="2"/>
        <w:rPr>
          <w:rFonts w:eastAsia="Times New Roman" w:cs="Times New Roman"/>
          <w:b/>
          <w:bCs/>
          <w:kern w:val="0"/>
          <w:sz w:val="24"/>
          <w:szCs w:val="24"/>
          <w:lang w:eastAsia="en-GB"/>
          <w14:ligatures w14:val="none"/>
        </w:rPr>
      </w:pPr>
      <w:r w:rsidRPr="006F086E">
        <w:rPr>
          <w:rFonts w:eastAsia="Times New Roman" w:cs="Times New Roman"/>
          <w:b/>
          <w:bCs/>
          <w:kern w:val="0"/>
          <w:sz w:val="24"/>
          <w:szCs w:val="24"/>
          <w:lang w:eastAsia="en-GB"/>
          <w14:ligatures w14:val="none"/>
        </w:rPr>
        <w:t>b. Financial Oversight</w:t>
      </w:r>
    </w:p>
    <w:p w14:paraId="2BEF766F" w14:textId="77777777" w:rsidR="006F086E" w:rsidRPr="006F086E" w:rsidRDefault="006F086E" w:rsidP="006F086E">
      <w:pPr>
        <w:numPr>
          <w:ilvl w:val="0"/>
          <w:numId w:val="8"/>
        </w:numPr>
        <w:spacing w:before="100" w:beforeAutospacing="1" w:after="100" w:afterAutospacing="1" w:line="240" w:lineRule="auto"/>
        <w:rPr>
          <w:rFonts w:eastAsia="Times New Roman" w:cs="Times New Roman"/>
          <w:kern w:val="0"/>
          <w:sz w:val="24"/>
          <w:szCs w:val="24"/>
          <w:lang w:eastAsia="en-GB"/>
          <w14:ligatures w14:val="none"/>
        </w:rPr>
      </w:pPr>
      <w:r w:rsidRPr="006F086E">
        <w:rPr>
          <w:rFonts w:eastAsia="Times New Roman" w:cs="Times New Roman"/>
          <w:kern w:val="0"/>
          <w:sz w:val="24"/>
          <w:szCs w:val="24"/>
          <w:lang w:eastAsia="en-GB"/>
          <w14:ligatures w14:val="none"/>
        </w:rPr>
        <w:t>Managing the hall’s finances responsibly</w:t>
      </w:r>
    </w:p>
    <w:p w14:paraId="1C9F52E6" w14:textId="77777777" w:rsidR="006F086E" w:rsidRPr="006F086E" w:rsidRDefault="006F086E" w:rsidP="006F086E">
      <w:pPr>
        <w:numPr>
          <w:ilvl w:val="0"/>
          <w:numId w:val="8"/>
        </w:numPr>
        <w:spacing w:before="100" w:beforeAutospacing="1" w:after="100" w:afterAutospacing="1" w:line="240" w:lineRule="auto"/>
        <w:rPr>
          <w:rFonts w:eastAsia="Times New Roman" w:cs="Times New Roman"/>
          <w:kern w:val="0"/>
          <w:sz w:val="24"/>
          <w:szCs w:val="24"/>
          <w:lang w:eastAsia="en-GB"/>
          <w14:ligatures w14:val="none"/>
        </w:rPr>
      </w:pPr>
      <w:r w:rsidRPr="006F086E">
        <w:rPr>
          <w:rFonts w:eastAsia="Times New Roman" w:cs="Times New Roman"/>
          <w:kern w:val="0"/>
          <w:sz w:val="24"/>
          <w:szCs w:val="24"/>
          <w:lang w:eastAsia="en-GB"/>
          <w14:ligatures w14:val="none"/>
        </w:rPr>
        <w:t>Approving budgets and monitoring expenditure</w:t>
      </w:r>
    </w:p>
    <w:p w14:paraId="273BFB7A" w14:textId="77777777" w:rsidR="006F086E" w:rsidRPr="006F086E" w:rsidRDefault="006F086E" w:rsidP="006F086E">
      <w:pPr>
        <w:numPr>
          <w:ilvl w:val="0"/>
          <w:numId w:val="8"/>
        </w:numPr>
        <w:spacing w:before="100" w:beforeAutospacing="1" w:after="100" w:afterAutospacing="1" w:line="240" w:lineRule="auto"/>
        <w:rPr>
          <w:rFonts w:eastAsia="Times New Roman" w:cs="Times New Roman"/>
          <w:kern w:val="0"/>
          <w:sz w:val="24"/>
          <w:szCs w:val="24"/>
          <w:lang w:eastAsia="en-GB"/>
          <w14:ligatures w14:val="none"/>
        </w:rPr>
      </w:pPr>
      <w:r w:rsidRPr="006F086E">
        <w:rPr>
          <w:rFonts w:eastAsia="Times New Roman" w:cs="Times New Roman"/>
          <w:kern w:val="0"/>
          <w:sz w:val="24"/>
          <w:szCs w:val="24"/>
          <w:lang w:eastAsia="en-GB"/>
          <w14:ligatures w14:val="none"/>
        </w:rPr>
        <w:t>Ensuring proper financial controls are in place</w:t>
      </w:r>
    </w:p>
    <w:p w14:paraId="432B3A75" w14:textId="77777777" w:rsidR="006F086E" w:rsidRPr="006F086E" w:rsidRDefault="006F086E" w:rsidP="006F086E">
      <w:pPr>
        <w:spacing w:before="100" w:beforeAutospacing="1" w:after="100" w:afterAutospacing="1" w:line="240" w:lineRule="auto"/>
        <w:outlineLvl w:val="2"/>
        <w:rPr>
          <w:rFonts w:eastAsia="Times New Roman" w:cs="Times New Roman"/>
          <w:b/>
          <w:bCs/>
          <w:kern w:val="0"/>
          <w:sz w:val="24"/>
          <w:szCs w:val="24"/>
          <w:lang w:eastAsia="en-GB"/>
          <w14:ligatures w14:val="none"/>
        </w:rPr>
      </w:pPr>
      <w:r w:rsidRPr="006F086E">
        <w:rPr>
          <w:rFonts w:eastAsia="Times New Roman" w:cs="Times New Roman"/>
          <w:b/>
          <w:bCs/>
          <w:kern w:val="0"/>
          <w:sz w:val="24"/>
          <w:szCs w:val="24"/>
          <w:lang w:eastAsia="en-GB"/>
          <w14:ligatures w14:val="none"/>
        </w:rPr>
        <w:t>c. Compliance and Legal Duties</w:t>
      </w:r>
    </w:p>
    <w:p w14:paraId="6C6E6AC0" w14:textId="77777777" w:rsidR="006F086E" w:rsidRPr="006F086E" w:rsidRDefault="006F086E" w:rsidP="006F086E">
      <w:pPr>
        <w:numPr>
          <w:ilvl w:val="0"/>
          <w:numId w:val="9"/>
        </w:numPr>
        <w:spacing w:before="100" w:beforeAutospacing="1" w:after="100" w:afterAutospacing="1" w:line="240" w:lineRule="auto"/>
        <w:rPr>
          <w:rFonts w:eastAsia="Times New Roman" w:cs="Times New Roman"/>
          <w:kern w:val="0"/>
          <w:sz w:val="24"/>
          <w:szCs w:val="24"/>
          <w:lang w:eastAsia="en-GB"/>
          <w14:ligatures w14:val="none"/>
        </w:rPr>
      </w:pPr>
      <w:r w:rsidRPr="006F086E">
        <w:rPr>
          <w:rFonts w:eastAsia="Times New Roman" w:cs="Times New Roman"/>
          <w:kern w:val="0"/>
          <w:sz w:val="24"/>
          <w:szCs w:val="24"/>
          <w:lang w:eastAsia="en-GB"/>
          <w14:ligatures w14:val="none"/>
        </w:rPr>
        <w:t xml:space="preserve">Ensuring the hall complies with: </w:t>
      </w:r>
    </w:p>
    <w:p w14:paraId="63023631" w14:textId="77777777" w:rsidR="006F086E" w:rsidRPr="006F086E" w:rsidRDefault="006F086E" w:rsidP="006F086E">
      <w:pPr>
        <w:numPr>
          <w:ilvl w:val="1"/>
          <w:numId w:val="9"/>
        </w:numPr>
        <w:spacing w:before="100" w:beforeAutospacing="1" w:after="100" w:afterAutospacing="1" w:line="240" w:lineRule="auto"/>
        <w:rPr>
          <w:rFonts w:eastAsia="Times New Roman" w:cs="Times New Roman"/>
          <w:kern w:val="0"/>
          <w:sz w:val="24"/>
          <w:szCs w:val="24"/>
          <w:lang w:eastAsia="en-GB"/>
          <w14:ligatures w14:val="none"/>
        </w:rPr>
      </w:pPr>
      <w:r w:rsidRPr="006F086E">
        <w:rPr>
          <w:rFonts w:eastAsia="Times New Roman" w:cs="Times New Roman"/>
          <w:kern w:val="0"/>
          <w:sz w:val="24"/>
          <w:szCs w:val="24"/>
          <w:lang w:eastAsia="en-GB"/>
          <w14:ligatures w14:val="none"/>
        </w:rPr>
        <w:t>Charity Commission requirements</w:t>
      </w:r>
    </w:p>
    <w:p w14:paraId="66E5EC1C" w14:textId="77777777" w:rsidR="006F086E" w:rsidRPr="006F086E" w:rsidRDefault="006F086E" w:rsidP="006F086E">
      <w:pPr>
        <w:numPr>
          <w:ilvl w:val="1"/>
          <w:numId w:val="9"/>
        </w:numPr>
        <w:spacing w:before="100" w:beforeAutospacing="1" w:after="100" w:afterAutospacing="1" w:line="240" w:lineRule="auto"/>
        <w:rPr>
          <w:rFonts w:eastAsia="Times New Roman" w:cs="Times New Roman"/>
          <w:kern w:val="0"/>
          <w:sz w:val="24"/>
          <w:szCs w:val="24"/>
          <w:lang w:eastAsia="en-GB"/>
          <w14:ligatures w14:val="none"/>
        </w:rPr>
      </w:pPr>
      <w:r w:rsidRPr="006F086E">
        <w:rPr>
          <w:rFonts w:eastAsia="Times New Roman" w:cs="Times New Roman"/>
          <w:kern w:val="0"/>
          <w:sz w:val="24"/>
          <w:szCs w:val="24"/>
          <w:lang w:eastAsia="en-GB"/>
          <w14:ligatures w14:val="none"/>
        </w:rPr>
        <w:t>Health &amp; Safety legislation</w:t>
      </w:r>
    </w:p>
    <w:p w14:paraId="1D9FE71C" w14:textId="77777777" w:rsidR="006F086E" w:rsidRPr="006F086E" w:rsidRDefault="006F086E" w:rsidP="006F086E">
      <w:pPr>
        <w:numPr>
          <w:ilvl w:val="1"/>
          <w:numId w:val="9"/>
        </w:numPr>
        <w:spacing w:before="100" w:beforeAutospacing="1" w:after="100" w:afterAutospacing="1" w:line="240" w:lineRule="auto"/>
        <w:rPr>
          <w:rFonts w:eastAsia="Times New Roman" w:cs="Times New Roman"/>
          <w:kern w:val="0"/>
          <w:sz w:val="24"/>
          <w:szCs w:val="24"/>
          <w:lang w:eastAsia="en-GB"/>
          <w14:ligatures w14:val="none"/>
        </w:rPr>
      </w:pPr>
      <w:r w:rsidRPr="006F086E">
        <w:rPr>
          <w:rFonts w:eastAsia="Times New Roman" w:cs="Times New Roman"/>
          <w:kern w:val="0"/>
          <w:sz w:val="24"/>
          <w:szCs w:val="24"/>
          <w:lang w:eastAsia="en-GB"/>
          <w14:ligatures w14:val="none"/>
        </w:rPr>
        <w:t>Data protection law</w:t>
      </w:r>
    </w:p>
    <w:p w14:paraId="1A71D718" w14:textId="77777777" w:rsidR="006F086E" w:rsidRPr="006F086E" w:rsidRDefault="006F086E" w:rsidP="006F086E">
      <w:pPr>
        <w:numPr>
          <w:ilvl w:val="1"/>
          <w:numId w:val="9"/>
        </w:numPr>
        <w:spacing w:before="100" w:beforeAutospacing="1" w:after="100" w:afterAutospacing="1" w:line="240" w:lineRule="auto"/>
        <w:rPr>
          <w:rFonts w:eastAsia="Times New Roman" w:cs="Times New Roman"/>
          <w:kern w:val="0"/>
          <w:sz w:val="24"/>
          <w:szCs w:val="24"/>
          <w:lang w:eastAsia="en-GB"/>
          <w14:ligatures w14:val="none"/>
        </w:rPr>
      </w:pPr>
      <w:r w:rsidRPr="006F086E">
        <w:rPr>
          <w:rFonts w:eastAsia="Times New Roman" w:cs="Times New Roman"/>
          <w:kern w:val="0"/>
          <w:sz w:val="24"/>
          <w:szCs w:val="24"/>
          <w:lang w:eastAsia="en-GB"/>
          <w14:ligatures w14:val="none"/>
        </w:rPr>
        <w:t>Safeguarding responsibilities</w:t>
      </w:r>
    </w:p>
    <w:p w14:paraId="1C5576DB" w14:textId="77777777" w:rsidR="006F086E" w:rsidRPr="006F086E" w:rsidRDefault="006F086E" w:rsidP="006F086E">
      <w:pPr>
        <w:numPr>
          <w:ilvl w:val="1"/>
          <w:numId w:val="9"/>
        </w:numPr>
        <w:spacing w:before="100" w:beforeAutospacing="1" w:after="100" w:afterAutospacing="1" w:line="240" w:lineRule="auto"/>
        <w:rPr>
          <w:rFonts w:eastAsia="Times New Roman" w:cs="Times New Roman"/>
          <w:kern w:val="0"/>
          <w:sz w:val="24"/>
          <w:szCs w:val="24"/>
          <w:lang w:eastAsia="en-GB"/>
          <w14:ligatures w14:val="none"/>
        </w:rPr>
      </w:pPr>
      <w:r w:rsidRPr="006F086E">
        <w:rPr>
          <w:rFonts w:eastAsia="Times New Roman" w:cs="Times New Roman"/>
          <w:kern w:val="0"/>
          <w:sz w:val="24"/>
          <w:szCs w:val="24"/>
          <w:lang w:eastAsia="en-GB"/>
          <w14:ligatures w14:val="none"/>
        </w:rPr>
        <w:t>Licensing and insurance requirements</w:t>
      </w:r>
    </w:p>
    <w:p w14:paraId="15BD7FCF" w14:textId="77777777" w:rsidR="006F086E" w:rsidRPr="006F086E" w:rsidRDefault="006F086E" w:rsidP="006F086E">
      <w:pPr>
        <w:spacing w:before="100" w:beforeAutospacing="1" w:after="100" w:afterAutospacing="1" w:line="240" w:lineRule="auto"/>
        <w:outlineLvl w:val="2"/>
        <w:rPr>
          <w:rFonts w:eastAsia="Times New Roman" w:cs="Times New Roman"/>
          <w:b/>
          <w:bCs/>
          <w:kern w:val="0"/>
          <w:sz w:val="24"/>
          <w:szCs w:val="24"/>
          <w:lang w:eastAsia="en-GB"/>
          <w14:ligatures w14:val="none"/>
        </w:rPr>
      </w:pPr>
      <w:r w:rsidRPr="006F086E">
        <w:rPr>
          <w:rFonts w:eastAsia="Times New Roman" w:cs="Times New Roman"/>
          <w:b/>
          <w:bCs/>
          <w:kern w:val="0"/>
          <w:sz w:val="24"/>
          <w:szCs w:val="24"/>
          <w:lang w:eastAsia="en-GB"/>
          <w14:ligatures w14:val="none"/>
        </w:rPr>
        <w:t>d. Safeguarding</w:t>
      </w:r>
    </w:p>
    <w:p w14:paraId="21DCF048" w14:textId="77777777" w:rsidR="006F086E" w:rsidRPr="006F086E" w:rsidRDefault="006F086E" w:rsidP="006F086E">
      <w:pPr>
        <w:numPr>
          <w:ilvl w:val="0"/>
          <w:numId w:val="10"/>
        </w:numPr>
        <w:spacing w:before="100" w:beforeAutospacing="1" w:after="100" w:afterAutospacing="1" w:line="240" w:lineRule="auto"/>
        <w:rPr>
          <w:rFonts w:eastAsia="Times New Roman" w:cs="Times New Roman"/>
          <w:kern w:val="0"/>
          <w:sz w:val="24"/>
          <w:szCs w:val="24"/>
          <w:lang w:eastAsia="en-GB"/>
          <w14:ligatures w14:val="none"/>
        </w:rPr>
      </w:pPr>
      <w:r w:rsidRPr="006F086E">
        <w:rPr>
          <w:rFonts w:eastAsia="Times New Roman" w:cs="Times New Roman"/>
          <w:kern w:val="0"/>
          <w:sz w:val="24"/>
          <w:szCs w:val="24"/>
          <w:lang w:eastAsia="en-GB"/>
          <w14:ligatures w14:val="none"/>
        </w:rPr>
        <w:t>Promoting a safe environment for all users</w:t>
      </w:r>
    </w:p>
    <w:p w14:paraId="33FAC9F5" w14:textId="77777777" w:rsidR="006F086E" w:rsidRPr="006F086E" w:rsidRDefault="006F086E" w:rsidP="006F086E">
      <w:pPr>
        <w:numPr>
          <w:ilvl w:val="0"/>
          <w:numId w:val="10"/>
        </w:numPr>
        <w:spacing w:before="100" w:beforeAutospacing="1" w:after="100" w:afterAutospacing="1" w:line="240" w:lineRule="auto"/>
        <w:rPr>
          <w:rFonts w:eastAsia="Times New Roman" w:cs="Times New Roman"/>
          <w:kern w:val="0"/>
          <w:sz w:val="24"/>
          <w:szCs w:val="24"/>
          <w:lang w:eastAsia="en-GB"/>
          <w14:ligatures w14:val="none"/>
        </w:rPr>
      </w:pPr>
      <w:r w:rsidRPr="006F086E">
        <w:rPr>
          <w:rFonts w:eastAsia="Times New Roman" w:cs="Times New Roman"/>
          <w:kern w:val="0"/>
          <w:sz w:val="24"/>
          <w:szCs w:val="24"/>
          <w:lang w:eastAsia="en-GB"/>
          <w14:ligatures w14:val="none"/>
        </w:rPr>
        <w:t>Ensuring safeguarding policies are implemented and reviewed annually</w:t>
      </w:r>
    </w:p>
    <w:p w14:paraId="372280A4" w14:textId="77777777" w:rsidR="006F086E" w:rsidRPr="006F086E" w:rsidRDefault="006F086E" w:rsidP="006F086E">
      <w:pPr>
        <w:numPr>
          <w:ilvl w:val="0"/>
          <w:numId w:val="10"/>
        </w:numPr>
        <w:spacing w:before="100" w:beforeAutospacing="1" w:after="100" w:afterAutospacing="1" w:line="240" w:lineRule="auto"/>
        <w:rPr>
          <w:rFonts w:eastAsia="Times New Roman" w:cs="Times New Roman"/>
          <w:kern w:val="0"/>
          <w:sz w:val="24"/>
          <w:szCs w:val="24"/>
          <w:lang w:eastAsia="en-GB"/>
          <w14:ligatures w14:val="none"/>
        </w:rPr>
      </w:pPr>
      <w:r w:rsidRPr="006F086E">
        <w:rPr>
          <w:rFonts w:eastAsia="Times New Roman" w:cs="Times New Roman"/>
          <w:kern w:val="0"/>
          <w:sz w:val="24"/>
          <w:szCs w:val="24"/>
          <w:lang w:eastAsia="en-GB"/>
          <w14:ligatures w14:val="none"/>
        </w:rPr>
        <w:t>Reporting concerns appropriately</w:t>
      </w:r>
    </w:p>
    <w:p w14:paraId="41ADD5BD" w14:textId="77777777" w:rsidR="006F086E" w:rsidRPr="006F086E" w:rsidRDefault="006F086E" w:rsidP="006F086E">
      <w:pPr>
        <w:spacing w:before="100" w:beforeAutospacing="1" w:after="100" w:afterAutospacing="1" w:line="240" w:lineRule="auto"/>
        <w:outlineLvl w:val="2"/>
        <w:rPr>
          <w:rFonts w:eastAsia="Times New Roman" w:cs="Times New Roman"/>
          <w:b/>
          <w:bCs/>
          <w:kern w:val="0"/>
          <w:sz w:val="24"/>
          <w:szCs w:val="24"/>
          <w:lang w:eastAsia="en-GB"/>
          <w14:ligatures w14:val="none"/>
        </w:rPr>
      </w:pPr>
      <w:r w:rsidRPr="006F086E">
        <w:rPr>
          <w:rFonts w:eastAsia="Times New Roman" w:cs="Times New Roman"/>
          <w:b/>
          <w:bCs/>
          <w:kern w:val="0"/>
          <w:sz w:val="24"/>
          <w:szCs w:val="24"/>
          <w:lang w:eastAsia="en-GB"/>
          <w14:ligatures w14:val="none"/>
        </w:rPr>
        <w:t>e. Operational Oversight</w:t>
      </w:r>
    </w:p>
    <w:p w14:paraId="44ED9C69" w14:textId="10B27990" w:rsidR="006F086E" w:rsidRPr="006F086E" w:rsidRDefault="006F086E" w:rsidP="006F086E">
      <w:pPr>
        <w:spacing w:before="100" w:beforeAutospacing="1" w:after="100" w:afterAutospacing="1" w:line="240" w:lineRule="auto"/>
        <w:rPr>
          <w:rFonts w:eastAsia="Times New Roman" w:cs="Times New Roman"/>
          <w:kern w:val="0"/>
          <w:sz w:val="24"/>
          <w:szCs w:val="24"/>
          <w:lang w:eastAsia="en-GB"/>
          <w14:ligatures w14:val="none"/>
        </w:rPr>
      </w:pPr>
      <w:r w:rsidRPr="006F086E">
        <w:rPr>
          <w:rFonts w:eastAsia="Times New Roman" w:cs="Times New Roman"/>
          <w:kern w:val="0"/>
          <w:sz w:val="24"/>
          <w:szCs w:val="24"/>
          <w:lang w:eastAsia="en-GB"/>
          <w14:ligatures w14:val="none"/>
        </w:rPr>
        <w:t>Trustees take on specific roles, such as:</w:t>
      </w:r>
    </w:p>
    <w:p w14:paraId="6A963F6F" w14:textId="4FC7DB46" w:rsidR="006F086E" w:rsidRPr="006F086E" w:rsidRDefault="006F086E" w:rsidP="006F086E">
      <w:pPr>
        <w:numPr>
          <w:ilvl w:val="0"/>
          <w:numId w:val="11"/>
        </w:numPr>
        <w:spacing w:before="100" w:beforeAutospacing="1" w:after="100" w:afterAutospacing="1" w:line="240" w:lineRule="auto"/>
        <w:rPr>
          <w:rFonts w:eastAsia="Times New Roman" w:cs="Times New Roman"/>
          <w:kern w:val="0"/>
          <w:sz w:val="24"/>
          <w:szCs w:val="24"/>
          <w:lang w:eastAsia="en-GB"/>
          <w14:ligatures w14:val="none"/>
        </w:rPr>
      </w:pPr>
      <w:r w:rsidRPr="006F086E">
        <w:rPr>
          <w:rFonts w:eastAsia="Times New Roman" w:cs="Times New Roman"/>
          <w:b/>
          <w:bCs/>
          <w:kern w:val="0"/>
          <w:sz w:val="24"/>
          <w:szCs w:val="24"/>
          <w:lang w:eastAsia="en-GB"/>
          <w14:ligatures w14:val="none"/>
        </w:rPr>
        <w:t>Chair</w:t>
      </w:r>
      <w:r w:rsidRPr="006F086E">
        <w:rPr>
          <w:rFonts w:eastAsia="Times New Roman" w:cs="Times New Roman"/>
          <w:kern w:val="0"/>
          <w:sz w:val="24"/>
          <w:szCs w:val="24"/>
          <w:lang w:eastAsia="en-GB"/>
          <w14:ligatures w14:val="none"/>
        </w:rPr>
        <w:t xml:space="preserve"> – provides leadership, chairs meetings, oversees governance</w:t>
      </w:r>
      <w:r>
        <w:rPr>
          <w:rFonts w:eastAsia="Times New Roman" w:cs="Times New Roman"/>
          <w:kern w:val="0"/>
          <w:sz w:val="24"/>
          <w:szCs w:val="24"/>
          <w:lang w:eastAsia="en-GB"/>
          <w14:ligatures w14:val="none"/>
        </w:rPr>
        <w:t>,</w:t>
      </w:r>
      <w:r w:rsidRPr="006F086E">
        <w:rPr>
          <w:rFonts w:eastAsia="Times New Roman" w:cs="Times New Roman"/>
          <w:kern w:val="0"/>
          <w:sz w:val="24"/>
          <w:szCs w:val="24"/>
          <w:lang w:eastAsia="en-GB"/>
          <w14:ligatures w14:val="none"/>
        </w:rPr>
        <w:t xml:space="preserve"> manages records, minutes and compliance paperwork</w:t>
      </w:r>
    </w:p>
    <w:p w14:paraId="210C769E" w14:textId="77777777" w:rsidR="006F086E" w:rsidRPr="006F086E" w:rsidRDefault="006F086E" w:rsidP="006F086E">
      <w:pPr>
        <w:numPr>
          <w:ilvl w:val="0"/>
          <w:numId w:val="11"/>
        </w:numPr>
        <w:spacing w:before="100" w:beforeAutospacing="1" w:after="100" w:afterAutospacing="1" w:line="240" w:lineRule="auto"/>
        <w:rPr>
          <w:rFonts w:eastAsia="Times New Roman" w:cs="Times New Roman"/>
          <w:kern w:val="0"/>
          <w:sz w:val="24"/>
          <w:szCs w:val="24"/>
          <w:lang w:eastAsia="en-GB"/>
          <w14:ligatures w14:val="none"/>
        </w:rPr>
      </w:pPr>
      <w:r w:rsidRPr="006F086E">
        <w:rPr>
          <w:rFonts w:eastAsia="Times New Roman" w:cs="Times New Roman"/>
          <w:b/>
          <w:bCs/>
          <w:kern w:val="0"/>
          <w:sz w:val="24"/>
          <w:szCs w:val="24"/>
          <w:lang w:eastAsia="en-GB"/>
          <w14:ligatures w14:val="none"/>
        </w:rPr>
        <w:t>Treasurer</w:t>
      </w:r>
      <w:r w:rsidRPr="006F086E">
        <w:rPr>
          <w:rFonts w:eastAsia="Times New Roman" w:cs="Times New Roman"/>
          <w:kern w:val="0"/>
          <w:sz w:val="24"/>
          <w:szCs w:val="24"/>
          <w:lang w:eastAsia="en-GB"/>
          <w14:ligatures w14:val="none"/>
        </w:rPr>
        <w:t xml:space="preserve"> – manages finances, banking, payments and reporting</w:t>
      </w:r>
    </w:p>
    <w:p w14:paraId="762F5773" w14:textId="57C7890C" w:rsidR="006F086E" w:rsidRPr="006F086E" w:rsidRDefault="006F086E" w:rsidP="006F086E">
      <w:pPr>
        <w:numPr>
          <w:ilvl w:val="0"/>
          <w:numId w:val="11"/>
        </w:numPr>
        <w:spacing w:before="100" w:beforeAutospacing="1" w:after="100" w:afterAutospacing="1" w:line="240" w:lineRule="auto"/>
        <w:rPr>
          <w:rFonts w:eastAsia="Times New Roman" w:cs="Times New Roman"/>
          <w:kern w:val="0"/>
          <w:sz w:val="24"/>
          <w:szCs w:val="24"/>
          <w:lang w:eastAsia="en-GB"/>
          <w14:ligatures w14:val="none"/>
        </w:rPr>
      </w:pPr>
      <w:r>
        <w:rPr>
          <w:rFonts w:eastAsia="Times New Roman" w:cs="Times New Roman"/>
          <w:b/>
          <w:bCs/>
          <w:kern w:val="0"/>
          <w:sz w:val="24"/>
          <w:szCs w:val="24"/>
          <w:lang w:eastAsia="en-GB"/>
          <w14:ligatures w14:val="none"/>
        </w:rPr>
        <w:t>Policy Lead</w:t>
      </w:r>
      <w:r w:rsidRPr="006F086E">
        <w:rPr>
          <w:rFonts w:eastAsia="Times New Roman" w:cs="Times New Roman"/>
          <w:kern w:val="0"/>
          <w:sz w:val="24"/>
          <w:szCs w:val="24"/>
          <w:lang w:eastAsia="en-GB"/>
          <w14:ligatures w14:val="none"/>
        </w:rPr>
        <w:t xml:space="preserve"> – responsible for ensuring </w:t>
      </w:r>
      <w:r>
        <w:rPr>
          <w:rFonts w:eastAsia="Times New Roman" w:cs="Times New Roman"/>
          <w:kern w:val="0"/>
          <w:sz w:val="24"/>
          <w:szCs w:val="24"/>
          <w:lang w:eastAsia="en-GB"/>
          <w14:ligatures w14:val="none"/>
        </w:rPr>
        <w:t>policies are</w:t>
      </w:r>
      <w:r w:rsidRPr="006F086E">
        <w:rPr>
          <w:rFonts w:eastAsia="Times New Roman" w:cs="Times New Roman"/>
          <w:kern w:val="0"/>
          <w:sz w:val="24"/>
          <w:szCs w:val="24"/>
          <w:lang w:eastAsia="en-GB"/>
          <w14:ligatures w14:val="none"/>
        </w:rPr>
        <w:t xml:space="preserve"> implemented, monitored and reviewed.</w:t>
      </w:r>
    </w:p>
    <w:p w14:paraId="113ABEA2" w14:textId="0770C73D" w:rsidR="006F086E" w:rsidRPr="006F086E" w:rsidRDefault="006F086E" w:rsidP="006F086E">
      <w:pPr>
        <w:numPr>
          <w:ilvl w:val="0"/>
          <w:numId w:val="11"/>
        </w:numPr>
        <w:spacing w:before="100" w:beforeAutospacing="1" w:after="100" w:afterAutospacing="1" w:line="240" w:lineRule="auto"/>
        <w:rPr>
          <w:rFonts w:eastAsia="Times New Roman" w:cs="Times New Roman"/>
          <w:kern w:val="0"/>
          <w:sz w:val="24"/>
          <w:szCs w:val="24"/>
          <w:lang w:eastAsia="en-GB"/>
          <w14:ligatures w14:val="none"/>
        </w:rPr>
      </w:pPr>
      <w:r w:rsidRPr="006F086E">
        <w:rPr>
          <w:rFonts w:eastAsia="Times New Roman" w:cs="Times New Roman"/>
          <w:b/>
          <w:bCs/>
          <w:kern w:val="0"/>
          <w:sz w:val="24"/>
          <w:szCs w:val="24"/>
          <w:lang w:eastAsia="en-GB"/>
          <w14:ligatures w14:val="none"/>
        </w:rPr>
        <w:t>Bookings Secretary</w:t>
      </w:r>
      <w:r w:rsidRPr="006F086E">
        <w:rPr>
          <w:rFonts w:eastAsia="Times New Roman" w:cs="Times New Roman"/>
          <w:kern w:val="0"/>
          <w:sz w:val="24"/>
          <w:szCs w:val="24"/>
          <w:lang w:eastAsia="en-GB"/>
          <w14:ligatures w14:val="none"/>
        </w:rPr>
        <w:t xml:space="preserve"> </w:t>
      </w:r>
      <w:r w:rsidR="00DA262A">
        <w:rPr>
          <w:rFonts w:eastAsia="Times New Roman" w:cs="Times New Roman"/>
          <w:kern w:val="0"/>
          <w:sz w:val="24"/>
          <w:szCs w:val="24"/>
          <w:lang w:eastAsia="en-GB"/>
          <w14:ligatures w14:val="none"/>
        </w:rPr>
        <w:t xml:space="preserve">(currently a paid role) </w:t>
      </w:r>
      <w:r w:rsidRPr="006F086E">
        <w:rPr>
          <w:rFonts w:eastAsia="Times New Roman" w:cs="Times New Roman"/>
          <w:kern w:val="0"/>
          <w:sz w:val="24"/>
          <w:szCs w:val="24"/>
          <w:lang w:eastAsia="en-GB"/>
          <w14:ligatures w14:val="none"/>
        </w:rPr>
        <w:t>– manages hall bookings and communication with hirers</w:t>
      </w:r>
    </w:p>
    <w:p w14:paraId="4F75C402" w14:textId="7EDA8F61" w:rsidR="006F086E" w:rsidRPr="001C4BCF" w:rsidRDefault="006F086E" w:rsidP="001C4BCF">
      <w:pPr>
        <w:numPr>
          <w:ilvl w:val="0"/>
          <w:numId w:val="11"/>
        </w:numPr>
        <w:spacing w:before="100" w:beforeAutospacing="1" w:after="100" w:afterAutospacing="1" w:line="240" w:lineRule="auto"/>
        <w:rPr>
          <w:rFonts w:eastAsia="Times New Roman" w:cs="Times New Roman"/>
          <w:kern w:val="0"/>
          <w:sz w:val="24"/>
          <w:szCs w:val="24"/>
          <w:lang w:eastAsia="en-GB"/>
          <w14:ligatures w14:val="none"/>
        </w:rPr>
      </w:pPr>
      <w:r w:rsidRPr="006F086E">
        <w:rPr>
          <w:rFonts w:eastAsia="Times New Roman" w:cs="Times New Roman"/>
          <w:b/>
          <w:bCs/>
          <w:kern w:val="0"/>
          <w:sz w:val="24"/>
          <w:szCs w:val="24"/>
          <w:lang w:eastAsia="en-GB"/>
          <w14:ligatures w14:val="none"/>
        </w:rPr>
        <w:t xml:space="preserve">Hall Manager </w:t>
      </w:r>
      <w:r w:rsidR="001C4BCF">
        <w:rPr>
          <w:rFonts w:eastAsia="Times New Roman" w:cs="Times New Roman"/>
          <w:b/>
          <w:bCs/>
          <w:kern w:val="0"/>
          <w:sz w:val="24"/>
          <w:szCs w:val="24"/>
          <w:lang w:eastAsia="en-GB"/>
          <w14:ligatures w14:val="none"/>
        </w:rPr>
        <w:t>–</w:t>
      </w:r>
      <w:r>
        <w:rPr>
          <w:rFonts w:eastAsia="Times New Roman" w:cs="Times New Roman"/>
          <w:b/>
          <w:bCs/>
          <w:kern w:val="0"/>
          <w:sz w:val="24"/>
          <w:szCs w:val="24"/>
          <w:lang w:eastAsia="en-GB"/>
          <w14:ligatures w14:val="none"/>
        </w:rPr>
        <w:t xml:space="preserve"> </w:t>
      </w:r>
      <w:r w:rsidR="001C4BCF" w:rsidRPr="001C4BCF">
        <w:rPr>
          <w:rFonts w:eastAsia="Times New Roman" w:cs="Times New Roman"/>
          <w:kern w:val="0"/>
          <w:sz w:val="24"/>
          <w:szCs w:val="24"/>
          <w:lang w:eastAsia="en-GB"/>
          <w14:ligatures w14:val="none"/>
        </w:rPr>
        <w:t>responsible for the day</w:t>
      </w:r>
      <w:r w:rsidR="001C4BCF" w:rsidRPr="001C4BCF">
        <w:rPr>
          <w:rFonts w:ascii="Cambria Math" w:eastAsia="Times New Roman" w:hAnsi="Cambria Math" w:cs="Cambria Math"/>
          <w:kern w:val="0"/>
          <w:sz w:val="24"/>
          <w:szCs w:val="24"/>
          <w:lang w:eastAsia="en-GB"/>
          <w14:ligatures w14:val="none"/>
        </w:rPr>
        <w:t>‑</w:t>
      </w:r>
      <w:r w:rsidR="001C4BCF" w:rsidRPr="001C4BCF">
        <w:rPr>
          <w:rFonts w:eastAsia="Times New Roman" w:cs="Times New Roman"/>
          <w:kern w:val="0"/>
          <w:sz w:val="24"/>
          <w:szCs w:val="24"/>
          <w:lang w:eastAsia="en-GB"/>
          <w14:ligatures w14:val="none"/>
        </w:rPr>
        <w:t>to</w:t>
      </w:r>
      <w:r w:rsidR="001C4BCF" w:rsidRPr="001C4BCF">
        <w:rPr>
          <w:rFonts w:ascii="Cambria Math" w:eastAsia="Times New Roman" w:hAnsi="Cambria Math" w:cs="Cambria Math"/>
          <w:kern w:val="0"/>
          <w:sz w:val="24"/>
          <w:szCs w:val="24"/>
          <w:lang w:eastAsia="en-GB"/>
          <w14:ligatures w14:val="none"/>
        </w:rPr>
        <w:t>‑</w:t>
      </w:r>
      <w:r w:rsidR="001C4BCF" w:rsidRPr="001C4BCF">
        <w:rPr>
          <w:rFonts w:eastAsia="Times New Roman" w:cs="Times New Roman"/>
          <w:kern w:val="0"/>
          <w:sz w:val="24"/>
          <w:szCs w:val="24"/>
          <w:lang w:eastAsia="en-GB"/>
          <w14:ligatures w14:val="none"/>
        </w:rPr>
        <w:t>day running of the building, including opening and closing the hall, issuing and collecting keys, and carrying out regular checks to ensure the premises are safe, clean and well</w:t>
      </w:r>
      <w:r w:rsidR="001C4BCF" w:rsidRPr="001C4BCF">
        <w:rPr>
          <w:rFonts w:ascii="Cambria Math" w:eastAsia="Times New Roman" w:hAnsi="Cambria Math" w:cs="Cambria Math"/>
          <w:kern w:val="0"/>
          <w:sz w:val="24"/>
          <w:szCs w:val="24"/>
          <w:lang w:eastAsia="en-GB"/>
          <w14:ligatures w14:val="none"/>
        </w:rPr>
        <w:t>‑</w:t>
      </w:r>
      <w:r w:rsidR="001C4BCF" w:rsidRPr="001C4BCF">
        <w:rPr>
          <w:rFonts w:eastAsia="Times New Roman" w:cs="Times New Roman"/>
          <w:kern w:val="0"/>
          <w:sz w:val="24"/>
          <w:szCs w:val="24"/>
          <w:lang w:eastAsia="en-GB"/>
          <w14:ligatures w14:val="none"/>
        </w:rPr>
        <w:t>maintained. They also oversee contractors, report faults, and support hirers with any building</w:t>
      </w:r>
      <w:r w:rsidR="001C4BCF" w:rsidRPr="001C4BCF">
        <w:rPr>
          <w:rFonts w:ascii="Cambria Math" w:eastAsia="Times New Roman" w:hAnsi="Cambria Math" w:cs="Cambria Math"/>
          <w:kern w:val="0"/>
          <w:sz w:val="24"/>
          <w:szCs w:val="24"/>
          <w:lang w:eastAsia="en-GB"/>
          <w14:ligatures w14:val="none"/>
        </w:rPr>
        <w:t>‑</w:t>
      </w:r>
      <w:r w:rsidR="001C4BCF" w:rsidRPr="001C4BCF">
        <w:rPr>
          <w:rFonts w:eastAsia="Times New Roman" w:cs="Times New Roman"/>
          <w:kern w:val="0"/>
          <w:sz w:val="24"/>
          <w:szCs w:val="24"/>
          <w:lang w:eastAsia="en-GB"/>
          <w14:ligatures w14:val="none"/>
        </w:rPr>
        <w:t>related issues.</w:t>
      </w:r>
    </w:p>
    <w:p w14:paraId="15AFF70A" w14:textId="396FA9DF" w:rsidR="006F086E" w:rsidRDefault="006F086E" w:rsidP="006F086E">
      <w:pPr>
        <w:numPr>
          <w:ilvl w:val="0"/>
          <w:numId w:val="11"/>
        </w:numPr>
        <w:spacing w:before="100" w:beforeAutospacing="1" w:after="100" w:afterAutospacing="1" w:line="240" w:lineRule="auto"/>
        <w:rPr>
          <w:rFonts w:eastAsia="Times New Roman" w:cs="Times New Roman"/>
          <w:kern w:val="0"/>
          <w:sz w:val="24"/>
          <w:szCs w:val="24"/>
          <w:lang w:eastAsia="en-GB"/>
          <w14:ligatures w14:val="none"/>
        </w:rPr>
      </w:pPr>
      <w:r w:rsidRPr="006F086E">
        <w:rPr>
          <w:rFonts w:eastAsia="Times New Roman" w:cs="Times New Roman"/>
          <w:b/>
          <w:bCs/>
          <w:kern w:val="0"/>
          <w:sz w:val="24"/>
          <w:szCs w:val="24"/>
          <w:lang w:eastAsia="en-GB"/>
          <w14:ligatures w14:val="none"/>
        </w:rPr>
        <w:t>Facilities Lead</w:t>
      </w:r>
      <w:r w:rsidRPr="006F086E">
        <w:rPr>
          <w:rFonts w:eastAsia="Times New Roman" w:cs="Times New Roman"/>
          <w:kern w:val="0"/>
          <w:sz w:val="24"/>
          <w:szCs w:val="24"/>
          <w:lang w:eastAsia="en-GB"/>
          <w14:ligatures w14:val="none"/>
        </w:rPr>
        <w:t xml:space="preserve"> – oversees maintenance</w:t>
      </w:r>
      <w:r w:rsidR="00DA262A">
        <w:rPr>
          <w:rFonts w:eastAsia="Times New Roman" w:cs="Times New Roman"/>
          <w:kern w:val="0"/>
          <w:sz w:val="24"/>
          <w:szCs w:val="24"/>
          <w:lang w:eastAsia="en-GB"/>
          <w14:ligatures w14:val="none"/>
        </w:rPr>
        <w:t xml:space="preserve"> regime and compliance with health and safety</w:t>
      </w:r>
      <w:r w:rsidRPr="006F086E">
        <w:rPr>
          <w:rFonts w:eastAsia="Times New Roman" w:cs="Times New Roman"/>
          <w:kern w:val="0"/>
          <w:sz w:val="24"/>
          <w:szCs w:val="24"/>
          <w:lang w:eastAsia="en-GB"/>
          <w14:ligatures w14:val="none"/>
        </w:rPr>
        <w:t xml:space="preserve"> </w:t>
      </w:r>
    </w:p>
    <w:p w14:paraId="31906224" w14:textId="300F27B8" w:rsidR="001C4BCF" w:rsidRPr="006F086E" w:rsidRDefault="001C4BCF" w:rsidP="006F086E">
      <w:pPr>
        <w:numPr>
          <w:ilvl w:val="0"/>
          <w:numId w:val="11"/>
        </w:numPr>
        <w:spacing w:before="100" w:beforeAutospacing="1" w:after="100" w:afterAutospacing="1" w:line="240" w:lineRule="auto"/>
        <w:rPr>
          <w:rFonts w:eastAsia="Times New Roman" w:cs="Times New Roman"/>
          <w:kern w:val="0"/>
          <w:sz w:val="24"/>
          <w:szCs w:val="24"/>
          <w:lang w:eastAsia="en-GB"/>
          <w14:ligatures w14:val="none"/>
        </w:rPr>
      </w:pPr>
      <w:r w:rsidRPr="001C4BCF">
        <w:rPr>
          <w:rFonts w:eastAsia="Times New Roman" w:cs="Times New Roman"/>
          <w:b/>
          <w:bCs/>
          <w:kern w:val="0"/>
          <w:sz w:val="24"/>
          <w:szCs w:val="24"/>
          <w:lang w:eastAsia="en-GB"/>
          <w14:ligatures w14:val="none"/>
        </w:rPr>
        <w:lastRenderedPageBreak/>
        <w:t>Funding Lead</w:t>
      </w:r>
      <w:r>
        <w:rPr>
          <w:rFonts w:eastAsia="Times New Roman" w:cs="Times New Roman"/>
          <w:kern w:val="0"/>
          <w:sz w:val="24"/>
          <w:szCs w:val="24"/>
          <w:lang w:eastAsia="en-GB"/>
          <w14:ligatures w14:val="none"/>
        </w:rPr>
        <w:t xml:space="preserve"> -</w:t>
      </w:r>
      <w:r w:rsidRPr="001C4BCF">
        <w:rPr>
          <w:rFonts w:eastAsia="Times New Roman" w:cs="Times New Roman"/>
          <w:kern w:val="0"/>
          <w:sz w:val="24"/>
          <w:szCs w:val="24"/>
          <w:lang w:eastAsia="en-GB"/>
          <w14:ligatures w14:val="none"/>
        </w:rPr>
        <w:t xml:space="preserve"> </w:t>
      </w:r>
      <w:r w:rsidR="00DA262A" w:rsidRPr="001C4BCF">
        <w:rPr>
          <w:rFonts w:eastAsia="Times New Roman" w:cs="Times New Roman"/>
          <w:kern w:val="0"/>
          <w:sz w:val="24"/>
          <w:szCs w:val="24"/>
          <w:lang w:eastAsia="en-GB"/>
          <w14:ligatures w14:val="none"/>
        </w:rPr>
        <w:t>identifi</w:t>
      </w:r>
      <w:r w:rsidR="00DA262A">
        <w:rPr>
          <w:rFonts w:eastAsia="Times New Roman" w:cs="Times New Roman"/>
          <w:kern w:val="0"/>
          <w:sz w:val="24"/>
          <w:szCs w:val="24"/>
          <w:lang w:eastAsia="en-GB"/>
          <w14:ligatures w14:val="none"/>
        </w:rPr>
        <w:t>es</w:t>
      </w:r>
      <w:r w:rsidRPr="001C4BCF">
        <w:rPr>
          <w:rFonts w:eastAsia="Times New Roman" w:cs="Times New Roman"/>
          <w:kern w:val="0"/>
          <w:sz w:val="24"/>
          <w:szCs w:val="24"/>
          <w:lang w:eastAsia="en-GB"/>
          <w14:ligatures w14:val="none"/>
        </w:rPr>
        <w:t xml:space="preserve"> grant opportunities, prepare</w:t>
      </w:r>
      <w:r w:rsidR="00DA262A">
        <w:rPr>
          <w:rFonts w:eastAsia="Times New Roman" w:cs="Times New Roman"/>
          <w:kern w:val="0"/>
          <w:sz w:val="24"/>
          <w:szCs w:val="24"/>
          <w:lang w:eastAsia="en-GB"/>
          <w14:ligatures w14:val="none"/>
        </w:rPr>
        <w:t>s</w:t>
      </w:r>
      <w:r w:rsidRPr="001C4BCF">
        <w:rPr>
          <w:rFonts w:eastAsia="Times New Roman" w:cs="Times New Roman"/>
          <w:kern w:val="0"/>
          <w:sz w:val="24"/>
          <w:szCs w:val="24"/>
          <w:lang w:eastAsia="en-GB"/>
          <w14:ligatures w14:val="none"/>
        </w:rPr>
        <w:t xml:space="preserve"> funding applications, and gathering the information needed for bids.</w:t>
      </w:r>
    </w:p>
    <w:p w14:paraId="1AA4F83A" w14:textId="24F9D75D" w:rsidR="006F086E" w:rsidRPr="006F086E" w:rsidRDefault="006F086E" w:rsidP="006F086E">
      <w:pPr>
        <w:numPr>
          <w:ilvl w:val="0"/>
          <w:numId w:val="11"/>
        </w:numPr>
        <w:spacing w:before="100" w:beforeAutospacing="1" w:after="100" w:afterAutospacing="1" w:line="240" w:lineRule="auto"/>
        <w:rPr>
          <w:rFonts w:eastAsia="Times New Roman" w:cs="Times New Roman"/>
          <w:kern w:val="0"/>
          <w:sz w:val="24"/>
          <w:szCs w:val="24"/>
          <w:lang w:eastAsia="en-GB"/>
          <w14:ligatures w14:val="none"/>
        </w:rPr>
      </w:pPr>
      <w:r>
        <w:rPr>
          <w:rFonts w:eastAsia="Times New Roman" w:cs="Times New Roman"/>
          <w:b/>
          <w:bCs/>
          <w:kern w:val="0"/>
          <w:sz w:val="24"/>
          <w:szCs w:val="24"/>
          <w:lang w:eastAsia="en-GB"/>
          <w14:ligatures w14:val="none"/>
        </w:rPr>
        <w:t xml:space="preserve">Designated </w:t>
      </w:r>
      <w:r w:rsidRPr="006F086E">
        <w:rPr>
          <w:rFonts w:eastAsia="Times New Roman" w:cs="Times New Roman"/>
          <w:b/>
          <w:bCs/>
          <w:kern w:val="0"/>
          <w:sz w:val="24"/>
          <w:szCs w:val="24"/>
          <w:lang w:eastAsia="en-GB"/>
          <w14:ligatures w14:val="none"/>
        </w:rPr>
        <w:t>Safeguarding Lead</w:t>
      </w:r>
      <w:r w:rsidRPr="006F086E">
        <w:rPr>
          <w:rFonts w:eastAsia="Times New Roman" w:cs="Times New Roman"/>
          <w:kern w:val="0"/>
          <w:sz w:val="24"/>
          <w:szCs w:val="24"/>
          <w:lang w:eastAsia="en-GB"/>
          <w14:ligatures w14:val="none"/>
        </w:rPr>
        <w:t>– oversees safeguarding practice and reporting</w:t>
      </w:r>
    </w:p>
    <w:p w14:paraId="45D38862" w14:textId="77777777" w:rsidR="006F086E" w:rsidRPr="00DA262A" w:rsidRDefault="006F086E" w:rsidP="006F086E">
      <w:pPr>
        <w:spacing w:before="100" w:beforeAutospacing="1" w:after="100" w:afterAutospacing="1" w:line="240" w:lineRule="auto"/>
        <w:outlineLvl w:val="2"/>
        <w:rPr>
          <w:rFonts w:eastAsia="Times New Roman" w:cs="Times New Roman"/>
          <w:b/>
          <w:bCs/>
          <w:kern w:val="0"/>
          <w:sz w:val="24"/>
          <w:szCs w:val="24"/>
          <w:lang w:eastAsia="en-GB"/>
          <w14:ligatures w14:val="none"/>
        </w:rPr>
      </w:pPr>
      <w:r w:rsidRPr="00DA262A">
        <w:rPr>
          <w:rFonts w:eastAsia="Times New Roman" w:cs="Times New Roman"/>
          <w:b/>
          <w:bCs/>
          <w:kern w:val="0"/>
          <w:sz w:val="24"/>
          <w:szCs w:val="24"/>
          <w:lang w:eastAsia="en-GB"/>
          <w14:ligatures w14:val="none"/>
        </w:rPr>
        <w:t>f. Representation and Communication</w:t>
      </w:r>
    </w:p>
    <w:p w14:paraId="5F240419" w14:textId="77777777" w:rsidR="006F086E" w:rsidRPr="006F086E" w:rsidRDefault="006F086E" w:rsidP="006F086E">
      <w:pPr>
        <w:numPr>
          <w:ilvl w:val="0"/>
          <w:numId w:val="12"/>
        </w:numPr>
        <w:spacing w:before="100" w:beforeAutospacing="1" w:after="100" w:afterAutospacing="1" w:line="240" w:lineRule="auto"/>
        <w:rPr>
          <w:rFonts w:eastAsia="Times New Roman" w:cs="Times New Roman"/>
          <w:kern w:val="0"/>
          <w:sz w:val="24"/>
          <w:szCs w:val="24"/>
          <w:lang w:eastAsia="en-GB"/>
          <w14:ligatures w14:val="none"/>
        </w:rPr>
      </w:pPr>
      <w:r w:rsidRPr="006F086E">
        <w:rPr>
          <w:rFonts w:eastAsia="Times New Roman" w:cs="Times New Roman"/>
          <w:kern w:val="0"/>
          <w:sz w:val="24"/>
          <w:szCs w:val="24"/>
          <w:lang w:eastAsia="en-GB"/>
          <w14:ligatures w14:val="none"/>
        </w:rPr>
        <w:t>Acting as ambassadors for the hall</w:t>
      </w:r>
    </w:p>
    <w:p w14:paraId="03BE0D86" w14:textId="77777777" w:rsidR="006F086E" w:rsidRPr="006F086E" w:rsidRDefault="006F086E" w:rsidP="006F086E">
      <w:pPr>
        <w:numPr>
          <w:ilvl w:val="0"/>
          <w:numId w:val="12"/>
        </w:numPr>
        <w:spacing w:before="100" w:beforeAutospacing="1" w:after="100" w:afterAutospacing="1" w:line="240" w:lineRule="auto"/>
        <w:rPr>
          <w:rFonts w:eastAsia="Times New Roman" w:cs="Times New Roman"/>
          <w:kern w:val="0"/>
          <w:sz w:val="24"/>
          <w:szCs w:val="24"/>
          <w:lang w:eastAsia="en-GB"/>
          <w14:ligatures w14:val="none"/>
        </w:rPr>
      </w:pPr>
      <w:r w:rsidRPr="006F086E">
        <w:rPr>
          <w:rFonts w:eastAsia="Times New Roman" w:cs="Times New Roman"/>
          <w:kern w:val="0"/>
          <w:sz w:val="24"/>
          <w:szCs w:val="24"/>
          <w:lang w:eastAsia="en-GB"/>
          <w14:ligatures w14:val="none"/>
        </w:rPr>
        <w:t>Engaging with the community and hall users</w:t>
      </w:r>
    </w:p>
    <w:p w14:paraId="2D198A60" w14:textId="77777777" w:rsidR="006F086E" w:rsidRPr="006F086E" w:rsidRDefault="006F086E" w:rsidP="006F086E">
      <w:pPr>
        <w:numPr>
          <w:ilvl w:val="0"/>
          <w:numId w:val="12"/>
        </w:numPr>
        <w:spacing w:before="100" w:beforeAutospacing="1" w:after="100" w:afterAutospacing="1" w:line="240" w:lineRule="auto"/>
        <w:rPr>
          <w:rFonts w:eastAsia="Times New Roman" w:cs="Times New Roman"/>
          <w:kern w:val="0"/>
          <w:sz w:val="24"/>
          <w:szCs w:val="24"/>
          <w:lang w:eastAsia="en-GB"/>
          <w14:ligatures w14:val="none"/>
        </w:rPr>
      </w:pPr>
      <w:r w:rsidRPr="006F086E">
        <w:rPr>
          <w:rFonts w:eastAsia="Times New Roman" w:cs="Times New Roman"/>
          <w:kern w:val="0"/>
          <w:sz w:val="24"/>
          <w:szCs w:val="24"/>
          <w:lang w:eastAsia="en-GB"/>
          <w14:ligatures w14:val="none"/>
        </w:rPr>
        <w:t>Responding to enquiries and concerns</w:t>
      </w:r>
    </w:p>
    <w:p w14:paraId="47DE3D4C" w14:textId="77777777" w:rsidR="006F086E" w:rsidRPr="00DA262A" w:rsidRDefault="006F086E" w:rsidP="006F086E">
      <w:pPr>
        <w:spacing w:before="100" w:beforeAutospacing="1" w:after="100" w:afterAutospacing="1" w:line="240" w:lineRule="auto"/>
        <w:outlineLvl w:val="2"/>
        <w:rPr>
          <w:rFonts w:eastAsia="Times New Roman" w:cs="Times New Roman"/>
          <w:b/>
          <w:bCs/>
          <w:kern w:val="0"/>
          <w:sz w:val="24"/>
          <w:szCs w:val="24"/>
          <w:lang w:eastAsia="en-GB"/>
          <w14:ligatures w14:val="none"/>
        </w:rPr>
      </w:pPr>
      <w:r w:rsidRPr="00DA262A">
        <w:rPr>
          <w:rFonts w:eastAsia="Times New Roman" w:cs="Times New Roman"/>
          <w:b/>
          <w:bCs/>
          <w:kern w:val="0"/>
          <w:sz w:val="24"/>
          <w:szCs w:val="24"/>
          <w:lang w:eastAsia="en-GB"/>
          <w14:ligatures w14:val="none"/>
        </w:rPr>
        <w:t>g. Collective Responsibility</w:t>
      </w:r>
    </w:p>
    <w:p w14:paraId="33E25DD5" w14:textId="77777777" w:rsidR="006F086E" w:rsidRPr="006F086E" w:rsidRDefault="006F086E" w:rsidP="006F086E">
      <w:pPr>
        <w:spacing w:before="100" w:beforeAutospacing="1" w:after="100" w:afterAutospacing="1" w:line="240" w:lineRule="auto"/>
        <w:rPr>
          <w:rFonts w:eastAsia="Times New Roman" w:cs="Times New Roman"/>
          <w:kern w:val="0"/>
          <w:sz w:val="24"/>
          <w:szCs w:val="24"/>
          <w:lang w:eastAsia="en-GB"/>
          <w14:ligatures w14:val="none"/>
        </w:rPr>
      </w:pPr>
      <w:r w:rsidRPr="006F086E">
        <w:rPr>
          <w:rFonts w:eastAsia="Times New Roman" w:cs="Times New Roman"/>
          <w:kern w:val="0"/>
          <w:sz w:val="24"/>
          <w:szCs w:val="24"/>
          <w:lang w:eastAsia="en-GB"/>
          <w14:ligatures w14:val="none"/>
        </w:rPr>
        <w:t>Trustees make decisions collectively and share responsibility for:</w:t>
      </w:r>
    </w:p>
    <w:p w14:paraId="0E368A53" w14:textId="77777777" w:rsidR="006F086E" w:rsidRPr="006F086E" w:rsidRDefault="006F086E" w:rsidP="006F086E">
      <w:pPr>
        <w:numPr>
          <w:ilvl w:val="0"/>
          <w:numId w:val="13"/>
        </w:numPr>
        <w:spacing w:before="100" w:beforeAutospacing="1" w:after="100" w:afterAutospacing="1" w:line="240" w:lineRule="auto"/>
        <w:rPr>
          <w:rFonts w:eastAsia="Times New Roman" w:cs="Times New Roman"/>
          <w:kern w:val="0"/>
          <w:sz w:val="24"/>
          <w:szCs w:val="24"/>
          <w:lang w:eastAsia="en-GB"/>
          <w14:ligatures w14:val="none"/>
        </w:rPr>
      </w:pPr>
      <w:r w:rsidRPr="006F086E">
        <w:rPr>
          <w:rFonts w:eastAsia="Times New Roman" w:cs="Times New Roman"/>
          <w:kern w:val="0"/>
          <w:sz w:val="24"/>
          <w:szCs w:val="24"/>
          <w:lang w:eastAsia="en-GB"/>
          <w14:ligatures w14:val="none"/>
        </w:rPr>
        <w:t>Risk management</w:t>
      </w:r>
    </w:p>
    <w:p w14:paraId="5D6552BD" w14:textId="77777777" w:rsidR="006F086E" w:rsidRPr="006F086E" w:rsidRDefault="006F086E" w:rsidP="006F086E">
      <w:pPr>
        <w:numPr>
          <w:ilvl w:val="0"/>
          <w:numId w:val="13"/>
        </w:numPr>
        <w:spacing w:before="100" w:beforeAutospacing="1" w:after="100" w:afterAutospacing="1" w:line="240" w:lineRule="auto"/>
        <w:rPr>
          <w:rFonts w:eastAsia="Times New Roman" w:cs="Times New Roman"/>
          <w:kern w:val="0"/>
          <w:sz w:val="24"/>
          <w:szCs w:val="24"/>
          <w:lang w:eastAsia="en-GB"/>
          <w14:ligatures w14:val="none"/>
        </w:rPr>
      </w:pPr>
      <w:r w:rsidRPr="006F086E">
        <w:rPr>
          <w:rFonts w:eastAsia="Times New Roman" w:cs="Times New Roman"/>
          <w:kern w:val="0"/>
          <w:sz w:val="24"/>
          <w:szCs w:val="24"/>
          <w:lang w:eastAsia="en-GB"/>
          <w14:ligatures w14:val="none"/>
        </w:rPr>
        <w:t>Policy review</w:t>
      </w:r>
    </w:p>
    <w:p w14:paraId="13240C88" w14:textId="77777777" w:rsidR="006F086E" w:rsidRPr="006F086E" w:rsidRDefault="006F086E" w:rsidP="006F086E">
      <w:pPr>
        <w:numPr>
          <w:ilvl w:val="0"/>
          <w:numId w:val="13"/>
        </w:numPr>
        <w:spacing w:before="100" w:beforeAutospacing="1" w:after="100" w:afterAutospacing="1" w:line="240" w:lineRule="auto"/>
        <w:rPr>
          <w:rFonts w:eastAsia="Times New Roman" w:cs="Times New Roman"/>
          <w:kern w:val="0"/>
          <w:sz w:val="24"/>
          <w:szCs w:val="24"/>
          <w:lang w:eastAsia="en-GB"/>
          <w14:ligatures w14:val="none"/>
        </w:rPr>
      </w:pPr>
      <w:r w:rsidRPr="006F086E">
        <w:rPr>
          <w:rFonts w:eastAsia="Times New Roman" w:cs="Times New Roman"/>
          <w:kern w:val="0"/>
          <w:sz w:val="24"/>
          <w:szCs w:val="24"/>
          <w:lang w:eastAsia="en-GB"/>
          <w14:ligatures w14:val="none"/>
        </w:rPr>
        <w:t>Long</w:t>
      </w:r>
      <w:r w:rsidRPr="006F086E">
        <w:rPr>
          <w:rFonts w:eastAsia="Times New Roman" w:cs="Times New Roman"/>
          <w:kern w:val="0"/>
          <w:sz w:val="24"/>
          <w:szCs w:val="24"/>
          <w:lang w:eastAsia="en-GB"/>
          <w14:ligatures w14:val="none"/>
        </w:rPr>
        <w:noBreakHyphen/>
        <w:t>term planning</w:t>
      </w:r>
    </w:p>
    <w:p w14:paraId="5509B567" w14:textId="38EA465E" w:rsidR="00B41BC0" w:rsidRDefault="006F086E" w:rsidP="006F086E">
      <w:pPr>
        <w:numPr>
          <w:ilvl w:val="0"/>
          <w:numId w:val="13"/>
        </w:numPr>
        <w:spacing w:before="100" w:beforeAutospacing="1" w:after="100" w:afterAutospacing="1" w:line="240" w:lineRule="auto"/>
        <w:rPr>
          <w:rFonts w:eastAsia="Times New Roman" w:cs="Times New Roman"/>
          <w:kern w:val="0"/>
          <w:sz w:val="24"/>
          <w:szCs w:val="24"/>
          <w:lang w:eastAsia="en-GB"/>
          <w14:ligatures w14:val="none"/>
        </w:rPr>
      </w:pPr>
      <w:r w:rsidRPr="006F086E">
        <w:rPr>
          <w:rFonts w:eastAsia="Times New Roman" w:cs="Times New Roman"/>
          <w:kern w:val="0"/>
          <w:sz w:val="24"/>
          <w:szCs w:val="24"/>
          <w:lang w:eastAsia="en-GB"/>
          <w14:ligatures w14:val="none"/>
        </w:rPr>
        <w:t>Ensuring the hall remains financially and operationally sustainable</w:t>
      </w:r>
    </w:p>
    <w:p w14:paraId="77AF5A6B" w14:textId="77777777" w:rsidR="00DA262A" w:rsidRDefault="00DA262A" w:rsidP="00DA262A">
      <w:pPr>
        <w:spacing w:before="100" w:beforeAutospacing="1" w:after="100" w:afterAutospacing="1" w:line="240" w:lineRule="auto"/>
        <w:ind w:left="720"/>
        <w:rPr>
          <w:rFonts w:eastAsia="Times New Roman" w:cs="Times New Roman"/>
          <w:kern w:val="0"/>
          <w:sz w:val="24"/>
          <w:szCs w:val="24"/>
          <w:lang w:eastAsia="en-GB"/>
          <w14:ligatures w14:val="none"/>
        </w:rPr>
      </w:pPr>
    </w:p>
    <w:p w14:paraId="7C0DB793" w14:textId="20334668" w:rsidR="00DA262A" w:rsidRPr="00DA262A" w:rsidRDefault="00DA262A" w:rsidP="00DA262A">
      <w:pPr>
        <w:spacing w:after="0" w:line="240" w:lineRule="auto"/>
        <w:jc w:val="right"/>
        <w:rPr>
          <w:rFonts w:eastAsia="Times New Roman" w:cs="Times New Roman"/>
          <w:b/>
          <w:bCs/>
          <w:kern w:val="0"/>
          <w:sz w:val="24"/>
          <w:szCs w:val="24"/>
          <w:lang w:eastAsia="en-GB"/>
          <w14:ligatures w14:val="none"/>
        </w:rPr>
      </w:pPr>
      <w:r w:rsidRPr="00DA262A">
        <w:rPr>
          <w:rFonts w:eastAsia="Times New Roman" w:cs="Times New Roman"/>
          <w:b/>
          <w:bCs/>
          <w:kern w:val="0"/>
          <w:sz w:val="24"/>
          <w:szCs w:val="24"/>
          <w:lang w:eastAsia="en-GB"/>
          <w14:ligatures w14:val="none"/>
        </w:rPr>
        <w:t>Normandy Village Hall CIO</w:t>
      </w:r>
    </w:p>
    <w:p w14:paraId="03C454EC" w14:textId="50E7A437" w:rsidR="00DA262A" w:rsidRPr="00DA262A" w:rsidRDefault="00DA262A" w:rsidP="00DA262A">
      <w:pPr>
        <w:spacing w:after="0" w:line="240" w:lineRule="auto"/>
        <w:jc w:val="right"/>
        <w:rPr>
          <w:rFonts w:eastAsia="Times New Roman" w:cs="Times New Roman"/>
          <w:b/>
          <w:bCs/>
          <w:kern w:val="0"/>
          <w:sz w:val="24"/>
          <w:szCs w:val="24"/>
          <w:lang w:eastAsia="en-GB"/>
          <w14:ligatures w14:val="none"/>
        </w:rPr>
      </w:pPr>
      <w:r w:rsidRPr="00DA262A">
        <w:rPr>
          <w:rFonts w:eastAsia="Times New Roman" w:cs="Times New Roman"/>
          <w:b/>
          <w:bCs/>
          <w:kern w:val="0"/>
          <w:sz w:val="24"/>
          <w:szCs w:val="24"/>
          <w:lang w:eastAsia="en-GB"/>
          <w14:ligatures w14:val="none"/>
        </w:rPr>
        <w:t>May 2026</w:t>
      </w:r>
    </w:p>
    <w:sectPr w:rsidR="00DA262A" w:rsidRPr="00DA262A">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0AA0DE" w14:textId="77777777" w:rsidR="00231DBE" w:rsidRDefault="00231DBE" w:rsidP="00DA262A">
      <w:pPr>
        <w:spacing w:after="0" w:line="240" w:lineRule="auto"/>
      </w:pPr>
      <w:r>
        <w:separator/>
      </w:r>
    </w:p>
  </w:endnote>
  <w:endnote w:type="continuationSeparator" w:id="0">
    <w:p w14:paraId="7404E287" w14:textId="77777777" w:rsidR="00231DBE" w:rsidRDefault="00231DBE" w:rsidP="00DA26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E338B" w14:textId="5835486A" w:rsidR="001632C9" w:rsidRPr="00F409F3" w:rsidRDefault="001632C9" w:rsidP="001632C9">
    <w:pPr>
      <w:tabs>
        <w:tab w:val="center" w:pos="4513"/>
        <w:tab w:val="right" w:pos="9026"/>
      </w:tabs>
      <w:spacing w:after="0" w:line="240" w:lineRule="auto"/>
      <w:jc w:val="center"/>
      <w:rPr>
        <w:rFonts w:ascii="Calibri" w:eastAsia="Times New Roman" w:hAnsi="Calibri" w:cs="Times New Roman"/>
        <w:i/>
        <w:iCs/>
        <w:sz w:val="20"/>
        <w:szCs w:val="20"/>
      </w:rPr>
    </w:pPr>
    <w:r w:rsidRPr="00F409F3">
      <w:rPr>
        <w:rFonts w:ascii="Calibri" w:eastAsia="Times New Roman" w:hAnsi="Calibri" w:cs="Times New Roman"/>
        <w:i/>
        <w:iCs/>
        <w:sz w:val="20"/>
        <w:szCs w:val="20"/>
      </w:rPr>
      <w:t>Normandy Village Hall, Manor Fruit Farm, Glaziers Lane, Normandy, Surrey GU3 2DT</w:t>
    </w:r>
  </w:p>
  <w:p w14:paraId="7209F11C" w14:textId="5DEC49F0" w:rsidR="00DA262A" w:rsidRDefault="00DA262A" w:rsidP="001632C9">
    <w:pPr>
      <w:pStyle w:val="Footer"/>
      <w:tabs>
        <w:tab w:val="clear" w:pos="4513"/>
        <w:tab w:val="clear" w:pos="9026"/>
        <w:tab w:val="left" w:pos="513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17460" w14:textId="77777777" w:rsidR="00231DBE" w:rsidRDefault="00231DBE" w:rsidP="00DA262A">
      <w:pPr>
        <w:spacing w:after="0" w:line="240" w:lineRule="auto"/>
      </w:pPr>
      <w:r>
        <w:separator/>
      </w:r>
    </w:p>
  </w:footnote>
  <w:footnote w:type="continuationSeparator" w:id="0">
    <w:p w14:paraId="4980EC61" w14:textId="77777777" w:rsidR="00231DBE" w:rsidRDefault="00231DBE" w:rsidP="00DA26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08ADD" w14:textId="66703EC6" w:rsidR="00DA262A" w:rsidRDefault="00DA26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6698C"/>
    <w:multiLevelType w:val="multilevel"/>
    <w:tmpl w:val="C68430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BC7A85"/>
    <w:multiLevelType w:val="multilevel"/>
    <w:tmpl w:val="2188C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6C3C59"/>
    <w:multiLevelType w:val="multilevel"/>
    <w:tmpl w:val="A8DC6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D839A5"/>
    <w:multiLevelType w:val="multilevel"/>
    <w:tmpl w:val="77961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E976FF"/>
    <w:multiLevelType w:val="multilevel"/>
    <w:tmpl w:val="C85AA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9C5144"/>
    <w:multiLevelType w:val="multilevel"/>
    <w:tmpl w:val="BF22F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F590BF4"/>
    <w:multiLevelType w:val="multilevel"/>
    <w:tmpl w:val="6CC89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5D844B3"/>
    <w:multiLevelType w:val="multilevel"/>
    <w:tmpl w:val="A4B2A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A4A31C2"/>
    <w:multiLevelType w:val="multilevel"/>
    <w:tmpl w:val="1C263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AA03D0"/>
    <w:multiLevelType w:val="multilevel"/>
    <w:tmpl w:val="E4448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EED0E9C"/>
    <w:multiLevelType w:val="multilevel"/>
    <w:tmpl w:val="6B285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503125D"/>
    <w:multiLevelType w:val="multilevel"/>
    <w:tmpl w:val="61D6D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D6D5678"/>
    <w:multiLevelType w:val="multilevel"/>
    <w:tmpl w:val="1DDE1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DAB251E"/>
    <w:multiLevelType w:val="multilevel"/>
    <w:tmpl w:val="37D65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3E1E31"/>
    <w:multiLevelType w:val="multilevel"/>
    <w:tmpl w:val="D2661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46F27C2"/>
    <w:multiLevelType w:val="multilevel"/>
    <w:tmpl w:val="D32CC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D394587"/>
    <w:multiLevelType w:val="multilevel"/>
    <w:tmpl w:val="FEB62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FFE1A33"/>
    <w:multiLevelType w:val="multilevel"/>
    <w:tmpl w:val="864EE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05031882">
    <w:abstractNumId w:val="8"/>
  </w:num>
  <w:num w:numId="2" w16cid:durableId="1060908209">
    <w:abstractNumId w:val="16"/>
  </w:num>
  <w:num w:numId="3" w16cid:durableId="629702125">
    <w:abstractNumId w:val="4"/>
  </w:num>
  <w:num w:numId="4" w16cid:durableId="347877431">
    <w:abstractNumId w:val="5"/>
  </w:num>
  <w:num w:numId="5" w16cid:durableId="477497592">
    <w:abstractNumId w:val="12"/>
  </w:num>
  <w:num w:numId="6" w16cid:durableId="600918703">
    <w:abstractNumId w:val="10"/>
  </w:num>
  <w:num w:numId="7" w16cid:durableId="1426070838">
    <w:abstractNumId w:val="14"/>
  </w:num>
  <w:num w:numId="8" w16cid:durableId="95099688">
    <w:abstractNumId w:val="13"/>
  </w:num>
  <w:num w:numId="9" w16cid:durableId="1307276505">
    <w:abstractNumId w:val="0"/>
  </w:num>
  <w:num w:numId="10" w16cid:durableId="184566599">
    <w:abstractNumId w:val="17"/>
  </w:num>
  <w:num w:numId="11" w16cid:durableId="1783526916">
    <w:abstractNumId w:val="9"/>
  </w:num>
  <w:num w:numId="12" w16cid:durableId="1611664186">
    <w:abstractNumId w:val="11"/>
  </w:num>
  <w:num w:numId="13" w16cid:durableId="1902978843">
    <w:abstractNumId w:val="15"/>
  </w:num>
  <w:num w:numId="14" w16cid:durableId="96557545">
    <w:abstractNumId w:val="2"/>
  </w:num>
  <w:num w:numId="15" w16cid:durableId="818810760">
    <w:abstractNumId w:val="6"/>
  </w:num>
  <w:num w:numId="16" w16cid:durableId="528954495">
    <w:abstractNumId w:val="1"/>
  </w:num>
  <w:num w:numId="17" w16cid:durableId="362554478">
    <w:abstractNumId w:val="3"/>
  </w:num>
  <w:num w:numId="18" w16cid:durableId="100664019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86E"/>
    <w:rsid w:val="001632C9"/>
    <w:rsid w:val="001C4BCF"/>
    <w:rsid w:val="00231DBE"/>
    <w:rsid w:val="00681681"/>
    <w:rsid w:val="006F086E"/>
    <w:rsid w:val="00805D26"/>
    <w:rsid w:val="00831482"/>
    <w:rsid w:val="00A06372"/>
    <w:rsid w:val="00B41BC0"/>
    <w:rsid w:val="00D00F30"/>
    <w:rsid w:val="00D218E3"/>
    <w:rsid w:val="00D933C6"/>
    <w:rsid w:val="00DA26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0DB1A8"/>
  <w15:chartTrackingRefBased/>
  <w15:docId w15:val="{4B704218-6068-4364-B84C-49BD8E61E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4BCF"/>
  </w:style>
  <w:style w:type="paragraph" w:styleId="Heading1">
    <w:name w:val="heading 1"/>
    <w:basedOn w:val="Normal"/>
    <w:next w:val="Normal"/>
    <w:link w:val="Heading1Char"/>
    <w:uiPriority w:val="9"/>
    <w:qFormat/>
    <w:rsid w:val="006F08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08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08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08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08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08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08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08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08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08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08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08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08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08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08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08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08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086E"/>
    <w:rPr>
      <w:rFonts w:eastAsiaTheme="majorEastAsia" w:cstheme="majorBidi"/>
      <w:color w:val="272727" w:themeColor="text1" w:themeTint="D8"/>
    </w:rPr>
  </w:style>
  <w:style w:type="paragraph" w:styleId="Title">
    <w:name w:val="Title"/>
    <w:basedOn w:val="Normal"/>
    <w:next w:val="Normal"/>
    <w:link w:val="TitleChar"/>
    <w:uiPriority w:val="10"/>
    <w:qFormat/>
    <w:rsid w:val="006F08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08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08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08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086E"/>
    <w:pPr>
      <w:spacing w:before="160"/>
      <w:jc w:val="center"/>
    </w:pPr>
    <w:rPr>
      <w:i/>
      <w:iCs/>
      <w:color w:val="404040" w:themeColor="text1" w:themeTint="BF"/>
    </w:rPr>
  </w:style>
  <w:style w:type="character" w:customStyle="1" w:styleId="QuoteChar">
    <w:name w:val="Quote Char"/>
    <w:basedOn w:val="DefaultParagraphFont"/>
    <w:link w:val="Quote"/>
    <w:uiPriority w:val="29"/>
    <w:rsid w:val="006F086E"/>
    <w:rPr>
      <w:i/>
      <w:iCs/>
      <w:color w:val="404040" w:themeColor="text1" w:themeTint="BF"/>
    </w:rPr>
  </w:style>
  <w:style w:type="paragraph" w:styleId="ListParagraph">
    <w:name w:val="List Paragraph"/>
    <w:basedOn w:val="Normal"/>
    <w:uiPriority w:val="34"/>
    <w:qFormat/>
    <w:rsid w:val="006F086E"/>
    <w:pPr>
      <w:ind w:left="720"/>
      <w:contextualSpacing/>
    </w:pPr>
  </w:style>
  <w:style w:type="character" w:styleId="IntenseEmphasis">
    <w:name w:val="Intense Emphasis"/>
    <w:basedOn w:val="DefaultParagraphFont"/>
    <w:uiPriority w:val="21"/>
    <w:qFormat/>
    <w:rsid w:val="006F086E"/>
    <w:rPr>
      <w:i/>
      <w:iCs/>
      <w:color w:val="0F4761" w:themeColor="accent1" w:themeShade="BF"/>
    </w:rPr>
  </w:style>
  <w:style w:type="paragraph" w:styleId="IntenseQuote">
    <w:name w:val="Intense Quote"/>
    <w:basedOn w:val="Normal"/>
    <w:next w:val="Normal"/>
    <w:link w:val="IntenseQuoteChar"/>
    <w:uiPriority w:val="30"/>
    <w:qFormat/>
    <w:rsid w:val="006F08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086E"/>
    <w:rPr>
      <w:i/>
      <w:iCs/>
      <w:color w:val="0F4761" w:themeColor="accent1" w:themeShade="BF"/>
    </w:rPr>
  </w:style>
  <w:style w:type="character" w:styleId="IntenseReference">
    <w:name w:val="Intense Reference"/>
    <w:basedOn w:val="DefaultParagraphFont"/>
    <w:uiPriority w:val="32"/>
    <w:qFormat/>
    <w:rsid w:val="006F086E"/>
    <w:rPr>
      <w:b/>
      <w:bCs/>
      <w:smallCaps/>
      <w:color w:val="0F4761" w:themeColor="accent1" w:themeShade="BF"/>
      <w:spacing w:val="5"/>
    </w:rPr>
  </w:style>
  <w:style w:type="paragraph" w:styleId="Header">
    <w:name w:val="header"/>
    <w:basedOn w:val="Normal"/>
    <w:link w:val="HeaderChar"/>
    <w:uiPriority w:val="99"/>
    <w:unhideWhenUsed/>
    <w:rsid w:val="00DA26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262A"/>
  </w:style>
  <w:style w:type="paragraph" w:styleId="Footer">
    <w:name w:val="footer"/>
    <w:basedOn w:val="Normal"/>
    <w:link w:val="FooterChar"/>
    <w:uiPriority w:val="99"/>
    <w:unhideWhenUsed/>
    <w:rsid w:val="00DA26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26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785</Words>
  <Characters>4478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Pick</dc:creator>
  <cp:keywords/>
  <dc:description/>
  <cp:lastModifiedBy>Amanda Ellis</cp:lastModifiedBy>
  <cp:revision>2</cp:revision>
  <dcterms:created xsi:type="dcterms:W3CDTF">2026-09-25T14:02:00Z</dcterms:created>
  <dcterms:modified xsi:type="dcterms:W3CDTF">2026-09-25T14:02:00Z</dcterms:modified>
</cp:coreProperties>
</file>